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C2A" w:rsidRDefault="00892C2A" w:rsidP="00892C2A">
      <w:pPr>
        <w:pStyle w:val="Default"/>
      </w:pPr>
    </w:p>
    <w:p w:rsidR="00892C2A" w:rsidRDefault="00892C2A" w:rsidP="00892C2A">
      <w:pPr>
        <w:pStyle w:val="Default"/>
        <w:rPr>
          <w:b/>
          <w:bCs/>
          <w:sz w:val="23"/>
          <w:szCs w:val="23"/>
          <w:lang w:val="fr-FR"/>
        </w:rPr>
      </w:pPr>
      <w:r w:rsidRPr="00892C2A">
        <w:rPr>
          <w:lang w:val="fr-FR"/>
        </w:rPr>
        <w:t xml:space="preserve"> </w:t>
      </w:r>
      <w:r>
        <w:rPr>
          <w:b/>
          <w:bCs/>
          <w:sz w:val="23"/>
          <w:szCs w:val="23"/>
          <w:lang w:val="fr-FR"/>
        </w:rPr>
        <w:t xml:space="preserve">Règlement des Prix CCIFER 2017 </w:t>
      </w:r>
    </w:p>
    <w:p w:rsidR="00892C2A" w:rsidRPr="00892C2A" w:rsidRDefault="00892C2A" w:rsidP="00892C2A">
      <w:pPr>
        <w:pStyle w:val="Default"/>
        <w:rPr>
          <w:sz w:val="23"/>
          <w:szCs w:val="23"/>
          <w:lang w:val="fr-FR"/>
        </w:rPr>
      </w:pPr>
    </w:p>
    <w:p w:rsidR="00892C2A" w:rsidRDefault="00892C2A" w:rsidP="00892C2A">
      <w:pPr>
        <w:pStyle w:val="Default"/>
        <w:rPr>
          <w:sz w:val="23"/>
          <w:szCs w:val="23"/>
          <w:lang w:val="fr-FR"/>
        </w:rPr>
      </w:pPr>
      <w:r w:rsidRPr="00892C2A">
        <w:rPr>
          <w:sz w:val="23"/>
          <w:szCs w:val="23"/>
          <w:lang w:val="fr-FR"/>
        </w:rPr>
        <w:t xml:space="preserve">Le présent Règlement expose les modalités d’organisation et les règles de participation aux Prix CCIFER, organisés par la Chambre de Commerce, d’Industrie et d’Agriculture Française en Roumanie. </w:t>
      </w:r>
    </w:p>
    <w:p w:rsidR="00892C2A" w:rsidRP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Objectifs des Prix </w:t>
      </w:r>
    </w:p>
    <w:p w:rsidR="00892C2A" w:rsidRDefault="00892C2A" w:rsidP="00892C2A">
      <w:pPr>
        <w:pStyle w:val="Default"/>
        <w:rPr>
          <w:sz w:val="23"/>
          <w:szCs w:val="23"/>
          <w:lang w:val="fr-FR"/>
        </w:rPr>
      </w:pPr>
      <w:r w:rsidRPr="00892C2A">
        <w:rPr>
          <w:sz w:val="23"/>
          <w:szCs w:val="23"/>
          <w:lang w:val="fr-FR"/>
        </w:rPr>
        <w:t>Les Prix de la CCIFER ont pour objectif de récompenser et de promouvoir les réalisations les plus marquantes des membres</w:t>
      </w:r>
      <w:r w:rsidR="00DD66FC">
        <w:rPr>
          <w:sz w:val="23"/>
          <w:szCs w:val="23"/>
          <w:lang w:val="fr-FR"/>
        </w:rPr>
        <w:t>.</w:t>
      </w:r>
      <w:r w:rsidRPr="00892C2A">
        <w:rPr>
          <w:sz w:val="23"/>
          <w:szCs w:val="23"/>
          <w:lang w:val="fr-FR"/>
        </w:rPr>
        <w:t xml:space="preserve"> </w:t>
      </w:r>
    </w:p>
    <w:p w:rsidR="00892C2A" w:rsidRPr="00892C2A" w:rsidRDefault="00892C2A" w:rsidP="00892C2A">
      <w:pPr>
        <w:pStyle w:val="Default"/>
        <w:rPr>
          <w:sz w:val="23"/>
          <w:szCs w:val="23"/>
          <w:lang w:val="fr-FR"/>
        </w:rPr>
      </w:pPr>
    </w:p>
    <w:p w:rsidR="00892C2A" w:rsidRPr="00892C2A" w:rsidRDefault="00892C2A" w:rsidP="00892C2A">
      <w:pPr>
        <w:pStyle w:val="Default"/>
        <w:spacing w:after="3"/>
        <w:rPr>
          <w:sz w:val="23"/>
          <w:szCs w:val="23"/>
          <w:lang w:val="fr-FR"/>
        </w:rPr>
      </w:pPr>
      <w:r w:rsidRPr="00892C2A">
        <w:rPr>
          <w:sz w:val="23"/>
          <w:szCs w:val="23"/>
          <w:lang w:val="fr-FR"/>
        </w:rPr>
        <w:t xml:space="preserve">1. </w:t>
      </w:r>
      <w:r w:rsidRPr="00DD66FC">
        <w:rPr>
          <w:b/>
          <w:sz w:val="23"/>
          <w:szCs w:val="23"/>
          <w:lang w:val="fr-FR"/>
        </w:rPr>
        <w:t>Prix de l’Entrepreneuriat</w:t>
      </w:r>
      <w:r>
        <w:rPr>
          <w:sz w:val="23"/>
          <w:szCs w:val="23"/>
          <w:lang w:val="fr-FR"/>
        </w:rPr>
        <w:t xml:space="preserve">- sur dossier </w:t>
      </w:r>
      <w:r w:rsidRPr="00892C2A">
        <w:rPr>
          <w:sz w:val="23"/>
          <w:szCs w:val="23"/>
          <w:lang w:val="fr-FR"/>
        </w:rPr>
        <w:t>- est considéré entrepreneuriat tout nouveau projet visant à transformer une opportunité et à créer de la ric</w:t>
      </w:r>
      <w:r>
        <w:rPr>
          <w:sz w:val="23"/>
          <w:szCs w:val="23"/>
          <w:lang w:val="fr-FR"/>
        </w:rPr>
        <w:t xml:space="preserve">hesse, à travers une entreprise. En fonction des dossiers, une session de soutenance pourrait être programmée. </w:t>
      </w:r>
    </w:p>
    <w:p w:rsidR="00892C2A" w:rsidRPr="00892C2A" w:rsidRDefault="00892C2A" w:rsidP="00892C2A">
      <w:pPr>
        <w:pStyle w:val="Default"/>
        <w:spacing w:after="3"/>
        <w:rPr>
          <w:sz w:val="23"/>
          <w:szCs w:val="23"/>
          <w:lang w:val="fr-FR"/>
        </w:rPr>
      </w:pPr>
      <w:r w:rsidRPr="00892C2A">
        <w:rPr>
          <w:sz w:val="23"/>
          <w:szCs w:val="23"/>
          <w:lang w:val="fr-FR"/>
        </w:rPr>
        <w:t xml:space="preserve">2. </w:t>
      </w:r>
      <w:r w:rsidRPr="00DD66FC">
        <w:rPr>
          <w:b/>
          <w:sz w:val="23"/>
          <w:szCs w:val="23"/>
          <w:lang w:val="fr-FR"/>
        </w:rPr>
        <w:t>Prix de l’Innovation</w:t>
      </w:r>
      <w:r w:rsidRPr="00892C2A">
        <w:rPr>
          <w:sz w:val="23"/>
          <w:szCs w:val="23"/>
          <w:lang w:val="fr-FR"/>
        </w:rPr>
        <w:t xml:space="preserve"> - sur dossier - est considérée comme innovation un projet, un produit, un service développé par une entreprise en Roumanie qui met en avant une amélioration ou un progrès remarquable dans le fonctionnement de l’entreprise ou une nouvelle expérience client</w:t>
      </w:r>
      <w:r w:rsidR="00DD66FC">
        <w:rPr>
          <w:sz w:val="23"/>
          <w:szCs w:val="23"/>
          <w:lang w:val="fr-FR"/>
        </w:rPr>
        <w:t xml:space="preserve"> la différentiant sur le marché.</w:t>
      </w:r>
    </w:p>
    <w:p w:rsidR="00892C2A" w:rsidRPr="00892C2A" w:rsidRDefault="00892C2A" w:rsidP="00892C2A">
      <w:pPr>
        <w:pStyle w:val="Default"/>
        <w:spacing w:after="3"/>
        <w:rPr>
          <w:sz w:val="23"/>
          <w:szCs w:val="23"/>
          <w:lang w:val="fr-FR"/>
        </w:rPr>
      </w:pPr>
      <w:r w:rsidRPr="00892C2A">
        <w:rPr>
          <w:sz w:val="23"/>
          <w:szCs w:val="23"/>
          <w:lang w:val="fr-FR"/>
        </w:rPr>
        <w:t xml:space="preserve">3. </w:t>
      </w:r>
      <w:r w:rsidRPr="00DD66FC">
        <w:rPr>
          <w:b/>
          <w:sz w:val="23"/>
          <w:szCs w:val="23"/>
          <w:lang w:val="fr-FR"/>
        </w:rPr>
        <w:t>Prix de la Responsabilité sociale</w:t>
      </w:r>
      <w:r w:rsidRPr="00892C2A">
        <w:rPr>
          <w:sz w:val="23"/>
          <w:szCs w:val="23"/>
          <w:lang w:val="fr-FR"/>
        </w:rPr>
        <w:t xml:space="preserve"> - sur dossier - est considérée l’initiative d’une association et/ou une Entreprise Sociale dans la sphère sociétale (social, environnement, culture, éducation, etc.) ayant un impact positif sur la communauté en Roumanie. </w:t>
      </w:r>
    </w:p>
    <w:p w:rsidR="00892C2A" w:rsidRPr="00892C2A" w:rsidRDefault="00892C2A" w:rsidP="00892C2A">
      <w:pPr>
        <w:pStyle w:val="Default"/>
        <w:rPr>
          <w:sz w:val="23"/>
          <w:szCs w:val="23"/>
          <w:lang w:val="fr-FR"/>
        </w:rPr>
      </w:pPr>
      <w:r w:rsidRPr="00892C2A">
        <w:rPr>
          <w:sz w:val="23"/>
          <w:szCs w:val="23"/>
          <w:lang w:val="fr-FR"/>
        </w:rPr>
        <w:t xml:space="preserve">4. </w:t>
      </w:r>
      <w:r w:rsidRPr="00DD66FC">
        <w:rPr>
          <w:b/>
          <w:sz w:val="23"/>
          <w:szCs w:val="23"/>
          <w:lang w:val="fr-FR"/>
        </w:rPr>
        <w:t>Prix du Jury</w:t>
      </w:r>
      <w:r w:rsidR="00DD66FC">
        <w:rPr>
          <w:sz w:val="23"/>
          <w:szCs w:val="23"/>
          <w:lang w:val="fr-FR"/>
        </w:rPr>
        <w:t xml:space="preserve"> - sur proposition du jury.</w:t>
      </w:r>
    </w:p>
    <w:p w:rsidR="00892C2A" w:rsidRPr="00892C2A" w:rsidRDefault="00892C2A" w:rsidP="00892C2A">
      <w:pPr>
        <w:pStyle w:val="Default"/>
        <w:rPr>
          <w:sz w:val="23"/>
          <w:szCs w:val="23"/>
          <w:lang w:val="fr-FR"/>
        </w:rPr>
      </w:pPr>
    </w:p>
    <w:p w:rsidR="00892C2A" w:rsidRDefault="00892C2A" w:rsidP="00892C2A">
      <w:pPr>
        <w:pStyle w:val="Default"/>
        <w:rPr>
          <w:sz w:val="23"/>
          <w:szCs w:val="23"/>
          <w:lang w:val="fr-FR"/>
        </w:rPr>
      </w:pPr>
      <w:r w:rsidRPr="00892C2A">
        <w:rPr>
          <w:sz w:val="23"/>
          <w:szCs w:val="23"/>
          <w:lang w:val="fr-FR"/>
        </w:rPr>
        <w:t xml:space="preserve">Ces Prix constituent une opportunité d’échanger les bonnes pratiques. </w:t>
      </w:r>
    </w:p>
    <w:p w:rsidR="00892C2A" w:rsidRPr="00892C2A" w:rsidRDefault="00892C2A" w:rsidP="00892C2A">
      <w:pPr>
        <w:pStyle w:val="Default"/>
        <w:rPr>
          <w:sz w:val="23"/>
          <w:szCs w:val="23"/>
          <w:lang w:val="fr-FR"/>
        </w:rPr>
      </w:pPr>
    </w:p>
    <w:p w:rsidR="00892C2A" w:rsidRDefault="00892C2A" w:rsidP="00892C2A">
      <w:pPr>
        <w:pStyle w:val="Default"/>
        <w:rPr>
          <w:b/>
          <w:bCs/>
          <w:sz w:val="23"/>
          <w:szCs w:val="23"/>
          <w:lang w:val="fr-FR"/>
        </w:rPr>
      </w:pPr>
      <w:r w:rsidRPr="00892C2A">
        <w:rPr>
          <w:b/>
          <w:bCs/>
          <w:sz w:val="23"/>
          <w:szCs w:val="23"/>
          <w:lang w:val="fr-FR"/>
        </w:rPr>
        <w:t xml:space="preserve">Conditions d’éligibilité </w:t>
      </w:r>
    </w:p>
    <w:p w:rsidR="00892C2A" w:rsidRP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Prix de l’entrepreneuriat </w:t>
      </w:r>
    </w:p>
    <w:p w:rsid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Pr>
          <w:sz w:val="23"/>
          <w:szCs w:val="23"/>
          <w:lang w:val="fr-FR"/>
        </w:rPr>
        <w:t>1</w:t>
      </w:r>
      <w:r w:rsidRPr="00892C2A">
        <w:rPr>
          <w:sz w:val="23"/>
          <w:szCs w:val="23"/>
          <w:lang w:val="fr-FR"/>
        </w:rPr>
        <w:t xml:space="preserve">. l’entreprise existe ou les démarches pour la créer sont entamées </w:t>
      </w:r>
    </w:p>
    <w:p w:rsidR="00892C2A" w:rsidRPr="00892C2A" w:rsidRDefault="00892C2A" w:rsidP="00892C2A">
      <w:pPr>
        <w:pStyle w:val="Default"/>
        <w:rPr>
          <w:sz w:val="23"/>
          <w:szCs w:val="23"/>
          <w:lang w:val="fr-FR"/>
        </w:rPr>
      </w:pPr>
      <w:r>
        <w:rPr>
          <w:sz w:val="23"/>
          <w:szCs w:val="23"/>
          <w:lang w:val="fr-FR"/>
        </w:rPr>
        <w:t>2</w:t>
      </w:r>
      <w:r w:rsidRPr="00892C2A">
        <w:rPr>
          <w:sz w:val="23"/>
          <w:szCs w:val="23"/>
          <w:lang w:val="fr-FR"/>
        </w:rPr>
        <w:t xml:space="preserve">. être le créateur et/ou porteur du projet/concept </w:t>
      </w:r>
    </w:p>
    <w:p w:rsidR="00892C2A" w:rsidRPr="00892C2A" w:rsidRDefault="00892C2A" w:rsidP="00892C2A">
      <w:pPr>
        <w:pStyle w:val="Default"/>
        <w:rPr>
          <w:sz w:val="23"/>
          <w:szCs w:val="23"/>
          <w:lang w:val="fr-FR"/>
        </w:rPr>
      </w:pPr>
      <w:r>
        <w:rPr>
          <w:sz w:val="23"/>
          <w:szCs w:val="23"/>
          <w:lang w:val="fr-FR"/>
        </w:rPr>
        <w:t>3</w:t>
      </w:r>
      <w:r w:rsidRPr="00892C2A">
        <w:rPr>
          <w:sz w:val="23"/>
          <w:szCs w:val="23"/>
          <w:lang w:val="fr-FR"/>
        </w:rPr>
        <w:t xml:space="preserve">. les dossiers des candidats doivent comprendre : </w:t>
      </w:r>
    </w:p>
    <w:p w:rsidR="00892C2A" w:rsidRDefault="00892C2A" w:rsidP="00892C2A">
      <w:pPr>
        <w:pStyle w:val="Default"/>
        <w:rPr>
          <w:sz w:val="23"/>
          <w:szCs w:val="23"/>
          <w:lang w:val="fr-FR"/>
        </w:rPr>
      </w:pPr>
      <w:r>
        <w:rPr>
          <w:sz w:val="23"/>
          <w:szCs w:val="23"/>
          <w:lang w:val="fr-FR"/>
        </w:rPr>
        <w:t>- une présentatio</w:t>
      </w:r>
      <w:r w:rsidRPr="00892C2A">
        <w:rPr>
          <w:sz w:val="23"/>
          <w:szCs w:val="23"/>
          <w:lang w:val="fr-FR"/>
        </w:rPr>
        <w:t>n didactique du concept/ produit/ service</w:t>
      </w:r>
    </w:p>
    <w:p w:rsidR="00892C2A" w:rsidRPr="00892C2A" w:rsidRDefault="00892C2A" w:rsidP="00892C2A">
      <w:pPr>
        <w:pStyle w:val="Default"/>
        <w:rPr>
          <w:sz w:val="23"/>
          <w:szCs w:val="23"/>
          <w:lang w:val="fr-FR"/>
        </w:rPr>
      </w:pPr>
      <w:r w:rsidRPr="00892C2A">
        <w:rPr>
          <w:sz w:val="23"/>
          <w:szCs w:val="23"/>
          <w:lang w:val="fr-FR"/>
        </w:rPr>
        <w:t xml:space="preserve">- une réflexion stratégique de l'environnement (SWOT, risques, </w:t>
      </w:r>
      <w:proofErr w:type="spellStart"/>
      <w:r w:rsidRPr="00892C2A">
        <w:rPr>
          <w:sz w:val="23"/>
          <w:szCs w:val="23"/>
          <w:lang w:val="fr-FR"/>
        </w:rPr>
        <w:t>etc</w:t>
      </w:r>
      <w:proofErr w:type="spellEnd"/>
      <w:r w:rsidRPr="00892C2A">
        <w:rPr>
          <w:sz w:val="23"/>
          <w:szCs w:val="23"/>
          <w:lang w:val="fr-FR"/>
        </w:rPr>
        <w:t xml:space="preserve">) </w:t>
      </w:r>
    </w:p>
    <w:p w:rsidR="00892C2A" w:rsidRPr="00892C2A" w:rsidRDefault="00892C2A" w:rsidP="00892C2A">
      <w:pPr>
        <w:pStyle w:val="Default"/>
        <w:rPr>
          <w:sz w:val="23"/>
          <w:szCs w:val="23"/>
          <w:lang w:val="fr-FR"/>
        </w:rPr>
      </w:pPr>
      <w:r w:rsidRPr="00892C2A">
        <w:rPr>
          <w:sz w:val="23"/>
          <w:szCs w:val="23"/>
          <w:lang w:val="fr-FR"/>
        </w:rPr>
        <w:t xml:space="preserve">- un Business Plan synthétique </w:t>
      </w:r>
    </w:p>
    <w:p w:rsidR="00892C2A" w:rsidRPr="00892C2A" w:rsidRDefault="00892C2A" w:rsidP="00892C2A">
      <w:pPr>
        <w:pStyle w:val="Default"/>
        <w:rPr>
          <w:sz w:val="23"/>
          <w:szCs w:val="23"/>
          <w:lang w:val="fr-FR"/>
        </w:rPr>
      </w:pPr>
      <w:r w:rsidRPr="00892C2A">
        <w:rPr>
          <w:sz w:val="23"/>
          <w:szCs w:val="23"/>
          <w:lang w:val="fr-FR"/>
        </w:rPr>
        <w:t xml:space="preserve">Le Prix de l’entrepreneuriat est ouvert aux entreprises non membres. Les nominés seront invités à devenir membres du French Hub à titre gratuit en 2017.  </w:t>
      </w:r>
    </w:p>
    <w:p w:rsidR="00892C2A" w:rsidRP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Prix de l’Innovation : </w:t>
      </w:r>
    </w:p>
    <w:p w:rsidR="00892C2A" w:rsidRPr="00892C2A" w:rsidRDefault="00892C2A" w:rsidP="00892C2A">
      <w:pPr>
        <w:pStyle w:val="Default"/>
        <w:rPr>
          <w:sz w:val="23"/>
          <w:szCs w:val="23"/>
          <w:lang w:val="fr-FR"/>
        </w:rPr>
      </w:pPr>
      <w:r w:rsidRPr="00892C2A">
        <w:rPr>
          <w:sz w:val="23"/>
          <w:szCs w:val="23"/>
          <w:lang w:val="fr-FR"/>
        </w:rPr>
        <w:t xml:space="preserve">1. être membre de la CCIFER </w:t>
      </w:r>
    </w:p>
    <w:p w:rsidR="00892C2A" w:rsidRDefault="00892C2A" w:rsidP="00892C2A">
      <w:pPr>
        <w:pStyle w:val="Default"/>
        <w:rPr>
          <w:sz w:val="23"/>
          <w:szCs w:val="23"/>
          <w:lang w:val="fr-FR"/>
        </w:rPr>
      </w:pPr>
      <w:r w:rsidRPr="00892C2A">
        <w:rPr>
          <w:sz w:val="23"/>
          <w:szCs w:val="23"/>
          <w:lang w:val="fr-FR"/>
        </w:rPr>
        <w:t xml:space="preserve">2. l’innovation doit être le fruit de l’effort de l’entreprise (ou la filiale) roumaine (et non l'application en Roumanie d'une innovation </w:t>
      </w:r>
      <w:r w:rsidR="00DD66FC">
        <w:rPr>
          <w:sz w:val="23"/>
          <w:szCs w:val="23"/>
          <w:lang w:val="fr-FR"/>
        </w:rPr>
        <w:t xml:space="preserve">du </w:t>
      </w:r>
      <w:r w:rsidRPr="00892C2A">
        <w:rPr>
          <w:sz w:val="23"/>
          <w:szCs w:val="23"/>
          <w:lang w:val="fr-FR"/>
        </w:rPr>
        <w:t xml:space="preserve">groupe) </w:t>
      </w:r>
    </w:p>
    <w:p w:rsidR="00892C2A" w:rsidRP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Prix de </w:t>
      </w:r>
      <w:r>
        <w:rPr>
          <w:b/>
          <w:bCs/>
          <w:sz w:val="23"/>
          <w:szCs w:val="23"/>
          <w:lang w:val="fr-FR"/>
        </w:rPr>
        <w:t>la Responsabilité sociale</w:t>
      </w:r>
      <w:r w:rsidRPr="00892C2A">
        <w:rPr>
          <w:b/>
          <w:bCs/>
          <w:sz w:val="23"/>
          <w:szCs w:val="23"/>
          <w:lang w:val="fr-FR"/>
        </w:rPr>
        <w:t xml:space="preserve"> </w:t>
      </w:r>
    </w:p>
    <w:p w:rsidR="00892C2A" w:rsidRPr="00892C2A" w:rsidRDefault="00892C2A" w:rsidP="00892C2A">
      <w:pPr>
        <w:pStyle w:val="Default"/>
        <w:rPr>
          <w:sz w:val="23"/>
          <w:szCs w:val="23"/>
          <w:lang w:val="fr-FR"/>
        </w:rPr>
      </w:pPr>
      <w:r w:rsidRPr="00892C2A">
        <w:rPr>
          <w:sz w:val="23"/>
          <w:szCs w:val="23"/>
          <w:lang w:val="fr-FR"/>
        </w:rPr>
        <w:t xml:space="preserve">1. être membre de la CCIFER </w:t>
      </w:r>
    </w:p>
    <w:p w:rsidR="00892C2A" w:rsidRDefault="00892C2A" w:rsidP="00892C2A">
      <w:pPr>
        <w:pStyle w:val="Default"/>
        <w:rPr>
          <w:sz w:val="23"/>
          <w:szCs w:val="23"/>
          <w:lang w:val="fr-FR"/>
        </w:rPr>
      </w:pPr>
      <w:r w:rsidRPr="00892C2A">
        <w:rPr>
          <w:sz w:val="23"/>
          <w:szCs w:val="23"/>
          <w:lang w:val="fr-FR"/>
        </w:rPr>
        <w:t xml:space="preserve">2. être une ONG et/ ou une entreprise sociale. </w:t>
      </w:r>
    </w:p>
    <w:p w:rsidR="00892C2A" w:rsidRDefault="00892C2A" w:rsidP="00892C2A">
      <w:pPr>
        <w:pStyle w:val="Default"/>
        <w:rPr>
          <w:sz w:val="23"/>
          <w:szCs w:val="23"/>
          <w:lang w:val="fr-FR"/>
        </w:rPr>
      </w:pPr>
      <w:r>
        <w:rPr>
          <w:sz w:val="23"/>
          <w:szCs w:val="23"/>
          <w:lang w:val="fr-FR"/>
        </w:rPr>
        <w:t>3. présenter un partenariat avec une entreprise</w:t>
      </w:r>
    </w:p>
    <w:p w:rsidR="00892C2A" w:rsidRPr="00892C2A" w:rsidRDefault="00892C2A" w:rsidP="00892C2A">
      <w:pPr>
        <w:pStyle w:val="Default"/>
        <w:rPr>
          <w:sz w:val="23"/>
          <w:szCs w:val="23"/>
          <w:lang w:val="fr-FR"/>
        </w:rPr>
      </w:pPr>
    </w:p>
    <w:p w:rsidR="00892C2A" w:rsidRDefault="00892C2A" w:rsidP="00892C2A">
      <w:pPr>
        <w:pStyle w:val="Default"/>
        <w:rPr>
          <w:b/>
          <w:bCs/>
          <w:sz w:val="23"/>
          <w:szCs w:val="23"/>
          <w:lang w:val="fr-FR"/>
        </w:rPr>
      </w:pPr>
      <w:r w:rsidRPr="00892C2A">
        <w:rPr>
          <w:b/>
          <w:bCs/>
          <w:sz w:val="23"/>
          <w:szCs w:val="23"/>
          <w:lang w:val="fr-FR"/>
        </w:rPr>
        <w:t xml:space="preserve">Les critères d’évaluation des dossiers </w:t>
      </w:r>
    </w:p>
    <w:p w:rsidR="00892C2A" w:rsidRP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Prix de l’entrepreneuriat </w:t>
      </w:r>
    </w:p>
    <w:p w:rsidR="00892C2A" w:rsidRPr="00892C2A" w:rsidRDefault="00892C2A" w:rsidP="00892C2A">
      <w:pPr>
        <w:pStyle w:val="Default"/>
        <w:rPr>
          <w:sz w:val="23"/>
          <w:szCs w:val="23"/>
          <w:lang w:val="fr-FR"/>
        </w:rPr>
      </w:pPr>
      <w:r w:rsidRPr="00892C2A">
        <w:rPr>
          <w:sz w:val="23"/>
          <w:szCs w:val="23"/>
          <w:lang w:val="fr-FR"/>
        </w:rPr>
        <w:t>1. L’originalité</w:t>
      </w:r>
      <w:r>
        <w:rPr>
          <w:sz w:val="23"/>
          <w:szCs w:val="23"/>
          <w:lang w:val="fr-FR"/>
        </w:rPr>
        <w:t xml:space="preserve"> et la raison d’être du projet </w:t>
      </w:r>
    </w:p>
    <w:p w:rsidR="00892C2A" w:rsidRPr="00892C2A" w:rsidRDefault="00892C2A" w:rsidP="00892C2A">
      <w:pPr>
        <w:pStyle w:val="Default"/>
        <w:rPr>
          <w:sz w:val="23"/>
          <w:szCs w:val="23"/>
          <w:lang w:val="fr-FR"/>
        </w:rPr>
      </w:pPr>
      <w:r w:rsidRPr="00892C2A">
        <w:rPr>
          <w:sz w:val="23"/>
          <w:szCs w:val="23"/>
          <w:lang w:val="fr-FR"/>
        </w:rPr>
        <w:t xml:space="preserve">2. La Qualité du dossier (Réflexion stratégique, Business Plan) </w:t>
      </w:r>
    </w:p>
    <w:p w:rsidR="00892C2A" w:rsidRPr="00892C2A" w:rsidRDefault="00892C2A" w:rsidP="00892C2A">
      <w:pPr>
        <w:pStyle w:val="Default"/>
        <w:rPr>
          <w:sz w:val="23"/>
          <w:szCs w:val="23"/>
          <w:lang w:val="fr-FR"/>
        </w:rPr>
      </w:pPr>
      <w:r w:rsidRPr="00892C2A">
        <w:rPr>
          <w:sz w:val="23"/>
          <w:szCs w:val="23"/>
          <w:lang w:val="fr-FR"/>
        </w:rPr>
        <w:t xml:space="preserve">3. Qualité de la soutenance </w:t>
      </w:r>
      <w:proofErr w:type="gramStart"/>
      <w:r>
        <w:rPr>
          <w:sz w:val="23"/>
          <w:szCs w:val="23"/>
          <w:lang w:val="fr-FR"/>
        </w:rPr>
        <w:t>( le</w:t>
      </w:r>
      <w:proofErr w:type="gramEnd"/>
      <w:r>
        <w:rPr>
          <w:sz w:val="23"/>
          <w:szCs w:val="23"/>
          <w:lang w:val="fr-FR"/>
        </w:rPr>
        <w:t xml:space="preserve"> cas échéant)</w:t>
      </w:r>
    </w:p>
    <w:p w:rsidR="00892C2A" w:rsidRPr="00892C2A" w:rsidRDefault="00892C2A" w:rsidP="00892C2A">
      <w:pPr>
        <w:pStyle w:val="Default"/>
        <w:rPr>
          <w:sz w:val="23"/>
          <w:szCs w:val="23"/>
          <w:lang w:val="fr-FR"/>
        </w:rPr>
      </w:pPr>
      <w:r w:rsidRPr="00892C2A">
        <w:rPr>
          <w:sz w:val="23"/>
          <w:szCs w:val="23"/>
          <w:lang w:val="fr-FR"/>
        </w:rPr>
        <w:t xml:space="preserve">Notes : Les candidats peuvent bénéficier de l’appui du French Hub, à travers des ateliers organisés à cet effet </w:t>
      </w:r>
    </w:p>
    <w:p w:rsidR="00892C2A" w:rsidRDefault="00892C2A" w:rsidP="00892C2A">
      <w:pPr>
        <w:pStyle w:val="Default"/>
        <w:rPr>
          <w:sz w:val="23"/>
          <w:szCs w:val="23"/>
          <w:lang w:val="fr-FR"/>
        </w:rPr>
      </w:pPr>
      <w:r w:rsidRPr="00892C2A">
        <w:rPr>
          <w:sz w:val="23"/>
          <w:szCs w:val="23"/>
          <w:lang w:val="fr-FR"/>
        </w:rPr>
        <w:t xml:space="preserve">Les nominés Short listés </w:t>
      </w:r>
      <w:r>
        <w:rPr>
          <w:sz w:val="23"/>
          <w:szCs w:val="23"/>
          <w:lang w:val="fr-FR"/>
        </w:rPr>
        <w:t>pourront être invit</w:t>
      </w:r>
      <w:r w:rsidRPr="00892C2A">
        <w:rPr>
          <w:sz w:val="23"/>
          <w:szCs w:val="23"/>
          <w:lang w:val="fr-FR"/>
        </w:rPr>
        <w:t>é</w:t>
      </w:r>
      <w:r>
        <w:rPr>
          <w:sz w:val="23"/>
          <w:szCs w:val="23"/>
          <w:lang w:val="fr-FR"/>
        </w:rPr>
        <w:t>s à faire</w:t>
      </w:r>
      <w:r w:rsidRPr="00892C2A">
        <w:rPr>
          <w:sz w:val="23"/>
          <w:szCs w:val="23"/>
          <w:lang w:val="fr-FR"/>
        </w:rPr>
        <w:t xml:space="preserve"> une présentation de leur projet (30 minutes) devant le jury </w:t>
      </w:r>
    </w:p>
    <w:p w:rsidR="00892C2A" w:rsidRP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Prix de l’Innovation </w:t>
      </w:r>
    </w:p>
    <w:p w:rsidR="00892C2A" w:rsidRPr="00892C2A" w:rsidRDefault="00892C2A" w:rsidP="00892C2A">
      <w:pPr>
        <w:pStyle w:val="Default"/>
        <w:rPr>
          <w:sz w:val="23"/>
          <w:szCs w:val="23"/>
          <w:lang w:val="fr-FR"/>
        </w:rPr>
      </w:pPr>
      <w:r w:rsidRPr="00892C2A">
        <w:rPr>
          <w:sz w:val="23"/>
          <w:szCs w:val="23"/>
          <w:lang w:val="fr-FR"/>
        </w:rPr>
        <w:t xml:space="preserve">1. La qualité du dossier (Présentation didactique de l’innovation, témoignage avant et après l’implémentation de l’innovation) </w:t>
      </w:r>
    </w:p>
    <w:p w:rsidR="00892C2A" w:rsidRPr="00892C2A" w:rsidRDefault="00892C2A" w:rsidP="00892C2A">
      <w:pPr>
        <w:pStyle w:val="Default"/>
        <w:rPr>
          <w:sz w:val="23"/>
          <w:szCs w:val="23"/>
          <w:lang w:val="fr-FR"/>
        </w:rPr>
      </w:pPr>
      <w:r w:rsidRPr="00892C2A">
        <w:rPr>
          <w:sz w:val="23"/>
          <w:szCs w:val="23"/>
          <w:lang w:val="fr-FR"/>
        </w:rPr>
        <w:t xml:space="preserve">2. Le caractère unique du produit/service et sa supériorité par rapport à des produits/services similaires sur le marché </w:t>
      </w:r>
    </w:p>
    <w:p w:rsidR="00892C2A" w:rsidRDefault="00892C2A" w:rsidP="00892C2A">
      <w:pPr>
        <w:pStyle w:val="Default"/>
        <w:rPr>
          <w:sz w:val="23"/>
          <w:szCs w:val="23"/>
          <w:lang w:val="fr-FR"/>
        </w:rPr>
      </w:pPr>
      <w:r w:rsidRPr="00892C2A">
        <w:rPr>
          <w:sz w:val="23"/>
          <w:szCs w:val="23"/>
          <w:lang w:val="fr-FR"/>
        </w:rPr>
        <w:t>3. La gestion de l’innovation pour l’entreprise (caractère innovant et dura</w:t>
      </w:r>
      <w:r w:rsidR="00DD66FC">
        <w:rPr>
          <w:sz w:val="23"/>
          <w:szCs w:val="23"/>
          <w:lang w:val="fr-FR"/>
        </w:rPr>
        <w:t>ble, performance opérationnelle et/</w:t>
      </w:r>
      <w:r w:rsidRPr="00892C2A">
        <w:rPr>
          <w:sz w:val="23"/>
          <w:szCs w:val="23"/>
          <w:lang w:val="fr-FR"/>
        </w:rPr>
        <w:t xml:space="preserve">ou économique, conduite du projet et du changement, retour d’expérience) </w:t>
      </w:r>
    </w:p>
    <w:p w:rsidR="00892C2A" w:rsidRP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Prix de </w:t>
      </w:r>
      <w:r>
        <w:rPr>
          <w:b/>
          <w:bCs/>
          <w:sz w:val="23"/>
          <w:szCs w:val="23"/>
          <w:lang w:val="fr-FR"/>
        </w:rPr>
        <w:t>la Responsabilité sociale</w:t>
      </w:r>
      <w:r w:rsidRPr="00892C2A">
        <w:rPr>
          <w:b/>
          <w:bCs/>
          <w:sz w:val="23"/>
          <w:szCs w:val="23"/>
          <w:lang w:val="fr-FR"/>
        </w:rPr>
        <w:t xml:space="preserve"> </w:t>
      </w:r>
    </w:p>
    <w:p w:rsidR="00892C2A" w:rsidRPr="00892C2A" w:rsidRDefault="00892C2A" w:rsidP="00892C2A">
      <w:pPr>
        <w:pStyle w:val="Default"/>
        <w:rPr>
          <w:sz w:val="23"/>
          <w:szCs w:val="23"/>
          <w:lang w:val="fr-FR"/>
        </w:rPr>
      </w:pPr>
      <w:r w:rsidRPr="00892C2A">
        <w:rPr>
          <w:sz w:val="23"/>
          <w:szCs w:val="23"/>
          <w:lang w:val="fr-FR"/>
        </w:rPr>
        <w:t xml:space="preserve">1. La qualité du dossier (présentation du projet) </w:t>
      </w:r>
    </w:p>
    <w:p w:rsidR="00892C2A" w:rsidRPr="00892C2A" w:rsidRDefault="00892C2A" w:rsidP="00892C2A">
      <w:pPr>
        <w:pStyle w:val="Default"/>
        <w:rPr>
          <w:sz w:val="23"/>
          <w:szCs w:val="23"/>
          <w:lang w:val="fr-FR"/>
        </w:rPr>
      </w:pPr>
      <w:r w:rsidRPr="00892C2A">
        <w:rPr>
          <w:sz w:val="23"/>
          <w:szCs w:val="23"/>
          <w:lang w:val="fr-FR"/>
        </w:rPr>
        <w:t>2. Le pourcentage du budget alloué aux projets versus frais de fonctionnement de la structure (comptes 201</w:t>
      </w:r>
      <w:r>
        <w:rPr>
          <w:sz w:val="23"/>
          <w:szCs w:val="23"/>
          <w:lang w:val="fr-FR"/>
        </w:rPr>
        <w:t>6</w:t>
      </w:r>
      <w:r w:rsidRPr="00892C2A">
        <w:rPr>
          <w:sz w:val="23"/>
          <w:szCs w:val="23"/>
          <w:lang w:val="fr-FR"/>
        </w:rPr>
        <w:t xml:space="preserve"> à transmettre) </w:t>
      </w:r>
    </w:p>
    <w:p w:rsidR="00892C2A" w:rsidRPr="00892C2A" w:rsidRDefault="00892C2A" w:rsidP="00892C2A">
      <w:pPr>
        <w:pStyle w:val="Default"/>
        <w:rPr>
          <w:sz w:val="23"/>
          <w:szCs w:val="23"/>
          <w:lang w:val="fr-FR"/>
        </w:rPr>
      </w:pPr>
      <w:r w:rsidRPr="00892C2A">
        <w:rPr>
          <w:sz w:val="23"/>
          <w:szCs w:val="23"/>
          <w:lang w:val="fr-FR"/>
        </w:rPr>
        <w:t xml:space="preserve">3. La dimension et l’impact du projet sur la Société et sur les bénéficiaires (volumétrie, qualité, témoignage) </w:t>
      </w:r>
    </w:p>
    <w:p w:rsidR="00892C2A" w:rsidRDefault="00892C2A" w:rsidP="00892C2A">
      <w:pPr>
        <w:pStyle w:val="Default"/>
        <w:rPr>
          <w:sz w:val="23"/>
          <w:szCs w:val="23"/>
          <w:lang w:val="fr-FR"/>
        </w:rPr>
      </w:pPr>
      <w:r w:rsidRPr="00892C2A">
        <w:rPr>
          <w:sz w:val="23"/>
          <w:szCs w:val="23"/>
          <w:lang w:val="fr-FR"/>
        </w:rPr>
        <w:t>4. Avoir un partenariat avec une ou plusieurs entreprises.</w:t>
      </w:r>
    </w:p>
    <w:p w:rsid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La constitution des dossiers de candidature </w:t>
      </w:r>
    </w:p>
    <w:p w:rsidR="00C307EC" w:rsidRDefault="00892C2A" w:rsidP="00892C2A">
      <w:pPr>
        <w:pStyle w:val="Default"/>
        <w:rPr>
          <w:sz w:val="23"/>
          <w:szCs w:val="23"/>
          <w:lang w:val="fr-FR"/>
        </w:rPr>
      </w:pPr>
      <w:r w:rsidRPr="00892C2A">
        <w:rPr>
          <w:sz w:val="23"/>
          <w:szCs w:val="23"/>
          <w:lang w:val="fr-FR"/>
        </w:rPr>
        <w:t xml:space="preserve">Les dossiers de candidature devront être </w:t>
      </w:r>
      <w:r w:rsidR="00C307EC">
        <w:rPr>
          <w:sz w:val="23"/>
          <w:szCs w:val="23"/>
          <w:lang w:val="fr-FR"/>
        </w:rPr>
        <w:t xml:space="preserve">envoyés </w:t>
      </w:r>
      <w:proofErr w:type="spellStart"/>
      <w:proofErr w:type="gramStart"/>
      <w:r w:rsidR="00C307EC">
        <w:rPr>
          <w:sz w:val="23"/>
          <w:szCs w:val="23"/>
          <w:lang w:val="fr-FR"/>
        </w:rPr>
        <w:t>a</w:t>
      </w:r>
      <w:proofErr w:type="spellEnd"/>
      <w:proofErr w:type="gramEnd"/>
      <w:r w:rsidR="00C307EC">
        <w:rPr>
          <w:sz w:val="23"/>
          <w:szCs w:val="23"/>
          <w:lang w:val="fr-FR"/>
        </w:rPr>
        <w:t xml:space="preserve"> l’adresse spécifiée sur le dossier</w:t>
      </w:r>
      <w:r w:rsidRPr="00892C2A">
        <w:rPr>
          <w:sz w:val="23"/>
          <w:szCs w:val="23"/>
          <w:lang w:val="fr-FR"/>
        </w:rPr>
        <w:t xml:space="preserve">, </w:t>
      </w:r>
      <w:r w:rsidR="00C307EC">
        <w:rPr>
          <w:sz w:val="23"/>
          <w:szCs w:val="23"/>
          <w:lang w:val="fr-FR"/>
        </w:rPr>
        <w:t>avant le 19 juillet 2017</w:t>
      </w:r>
      <w:r w:rsidRPr="00892C2A">
        <w:rPr>
          <w:sz w:val="23"/>
          <w:szCs w:val="23"/>
          <w:lang w:val="fr-FR"/>
        </w:rPr>
        <w:t xml:space="preserve">, à 17 heures. Les candidatures reçues après cette date limite ne seront plus prises en compte par le jury pour le concours de cette année. </w:t>
      </w:r>
    </w:p>
    <w:p w:rsidR="00C307EC" w:rsidRDefault="00C307EC" w:rsidP="00892C2A">
      <w:pPr>
        <w:pStyle w:val="Default"/>
        <w:rPr>
          <w:sz w:val="23"/>
          <w:szCs w:val="23"/>
          <w:lang w:val="fr-FR"/>
        </w:rPr>
      </w:pPr>
    </w:p>
    <w:p w:rsidR="00892C2A" w:rsidRPr="00892C2A" w:rsidRDefault="00892C2A" w:rsidP="00892C2A">
      <w:pPr>
        <w:pStyle w:val="Default"/>
        <w:rPr>
          <w:sz w:val="23"/>
          <w:szCs w:val="23"/>
          <w:lang w:val="fr-FR"/>
        </w:rPr>
      </w:pPr>
      <w:r w:rsidRPr="00892C2A">
        <w:rPr>
          <w:sz w:val="23"/>
          <w:szCs w:val="23"/>
          <w:lang w:val="fr-FR"/>
        </w:rPr>
        <w:t xml:space="preserve">Les candidats s’engagent : </w:t>
      </w:r>
    </w:p>
    <w:p w:rsidR="00DD66FC" w:rsidRDefault="00892C2A" w:rsidP="00892C2A">
      <w:pPr>
        <w:pStyle w:val="Default"/>
        <w:numPr>
          <w:ilvl w:val="0"/>
          <w:numId w:val="2"/>
        </w:numPr>
        <w:spacing w:after="18"/>
        <w:rPr>
          <w:sz w:val="23"/>
          <w:szCs w:val="23"/>
          <w:lang w:val="fr-FR"/>
        </w:rPr>
      </w:pPr>
      <w:r w:rsidRPr="00892C2A">
        <w:rPr>
          <w:sz w:val="23"/>
          <w:szCs w:val="23"/>
          <w:lang w:val="fr-FR"/>
        </w:rPr>
        <w:t xml:space="preserve">A répondre aux questions du Chargé de Projet des Prix CCIFER avant la date limite inscrite dans le dossier de candidature </w:t>
      </w:r>
    </w:p>
    <w:p w:rsidR="00DD66FC" w:rsidRDefault="00892C2A" w:rsidP="00892C2A">
      <w:pPr>
        <w:pStyle w:val="Default"/>
        <w:numPr>
          <w:ilvl w:val="0"/>
          <w:numId w:val="2"/>
        </w:numPr>
        <w:spacing w:after="18"/>
        <w:rPr>
          <w:sz w:val="23"/>
          <w:szCs w:val="23"/>
          <w:lang w:val="fr-FR"/>
        </w:rPr>
      </w:pPr>
      <w:r w:rsidRPr="00DD66FC">
        <w:rPr>
          <w:sz w:val="23"/>
          <w:szCs w:val="23"/>
          <w:lang w:val="fr-FR"/>
        </w:rPr>
        <w:t xml:space="preserve"> A joindre à </w:t>
      </w:r>
      <w:r w:rsidR="00C307EC" w:rsidRPr="00DD66FC">
        <w:rPr>
          <w:sz w:val="23"/>
          <w:szCs w:val="23"/>
          <w:lang w:val="fr-FR"/>
        </w:rPr>
        <w:t>la</w:t>
      </w:r>
      <w:r w:rsidRPr="00DD66FC">
        <w:rPr>
          <w:sz w:val="23"/>
          <w:szCs w:val="23"/>
          <w:lang w:val="fr-FR"/>
        </w:rPr>
        <w:t xml:space="preserve"> candidature tous documents et réalisations justifiant la participation </w:t>
      </w:r>
    </w:p>
    <w:p w:rsidR="00892C2A" w:rsidRPr="00DD66FC" w:rsidRDefault="00892C2A" w:rsidP="00892C2A">
      <w:pPr>
        <w:pStyle w:val="Default"/>
        <w:numPr>
          <w:ilvl w:val="0"/>
          <w:numId w:val="2"/>
        </w:numPr>
        <w:spacing w:after="18"/>
        <w:rPr>
          <w:sz w:val="23"/>
          <w:szCs w:val="23"/>
          <w:lang w:val="fr-FR"/>
        </w:rPr>
      </w:pPr>
      <w:r w:rsidRPr="00DD66FC">
        <w:rPr>
          <w:sz w:val="23"/>
          <w:szCs w:val="23"/>
          <w:lang w:val="fr-FR"/>
        </w:rPr>
        <w:t xml:space="preserve">A fournir lors du dépôt du dossier une animation de 30 secondes qui sera présenté pendant la soirée de Gala uniquement dans la situation où le dossier sera parmi les gagnants. </w:t>
      </w:r>
    </w:p>
    <w:p w:rsidR="00892C2A" w:rsidRPr="00892C2A" w:rsidRDefault="00892C2A"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Le jury </w:t>
      </w:r>
    </w:p>
    <w:p w:rsidR="00C307EC" w:rsidRDefault="00892C2A" w:rsidP="00892C2A">
      <w:pPr>
        <w:pStyle w:val="Default"/>
        <w:rPr>
          <w:sz w:val="23"/>
          <w:szCs w:val="23"/>
          <w:lang w:val="fr-FR"/>
        </w:rPr>
      </w:pPr>
      <w:r w:rsidRPr="00892C2A">
        <w:rPr>
          <w:sz w:val="23"/>
          <w:szCs w:val="23"/>
          <w:lang w:val="fr-FR"/>
        </w:rPr>
        <w:t xml:space="preserve">La composition du Jury </w:t>
      </w:r>
      <w:r w:rsidR="00C307EC">
        <w:rPr>
          <w:sz w:val="23"/>
          <w:szCs w:val="23"/>
          <w:lang w:val="fr-FR"/>
        </w:rPr>
        <w:t xml:space="preserve">des Prix CCIFER est </w:t>
      </w:r>
      <w:r w:rsidR="00DD66FC">
        <w:rPr>
          <w:sz w:val="23"/>
          <w:szCs w:val="23"/>
          <w:lang w:val="fr-FR"/>
        </w:rPr>
        <w:t>annoncée</w:t>
      </w:r>
      <w:r w:rsidR="00C307EC">
        <w:rPr>
          <w:sz w:val="23"/>
          <w:szCs w:val="23"/>
          <w:lang w:val="fr-FR"/>
        </w:rPr>
        <w:t xml:space="preserve"> sur le site</w:t>
      </w:r>
      <w:r w:rsidR="00DD66FC">
        <w:rPr>
          <w:sz w:val="23"/>
          <w:szCs w:val="23"/>
          <w:lang w:val="fr-FR"/>
        </w:rPr>
        <w:t xml:space="preserve"> de la</w:t>
      </w:r>
      <w:r w:rsidR="00C307EC">
        <w:rPr>
          <w:sz w:val="23"/>
          <w:szCs w:val="23"/>
          <w:lang w:val="fr-FR"/>
        </w:rPr>
        <w:t xml:space="preserve"> CCIFER. </w:t>
      </w:r>
    </w:p>
    <w:p w:rsidR="00892C2A" w:rsidRDefault="00892C2A" w:rsidP="00892C2A">
      <w:pPr>
        <w:pStyle w:val="Default"/>
        <w:rPr>
          <w:sz w:val="23"/>
          <w:szCs w:val="23"/>
          <w:lang w:val="fr-FR"/>
        </w:rPr>
      </w:pPr>
      <w:r w:rsidRPr="00892C2A">
        <w:rPr>
          <w:sz w:val="23"/>
          <w:szCs w:val="23"/>
          <w:lang w:val="fr-FR"/>
        </w:rPr>
        <w:t xml:space="preserve"> </w:t>
      </w:r>
      <w:r w:rsidR="00C307EC">
        <w:rPr>
          <w:sz w:val="23"/>
          <w:szCs w:val="23"/>
          <w:lang w:val="fr-FR"/>
        </w:rPr>
        <w:t>Le Prix de l’entrepreneuriat est organisé par le French Hub et fera l’objet d’une évaluation en deux étapes :</w:t>
      </w:r>
    </w:p>
    <w:p w:rsidR="00C307EC" w:rsidRDefault="00C307EC" w:rsidP="00C307EC">
      <w:pPr>
        <w:pStyle w:val="Default"/>
        <w:numPr>
          <w:ilvl w:val="0"/>
          <w:numId w:val="1"/>
        </w:numPr>
        <w:rPr>
          <w:sz w:val="23"/>
          <w:szCs w:val="23"/>
          <w:lang w:val="fr-FR"/>
        </w:rPr>
      </w:pPr>
      <w:r>
        <w:rPr>
          <w:sz w:val="23"/>
          <w:szCs w:val="23"/>
          <w:lang w:val="fr-FR"/>
        </w:rPr>
        <w:t xml:space="preserve">La sélection des </w:t>
      </w:r>
      <w:r w:rsidR="00DD66FC">
        <w:rPr>
          <w:sz w:val="23"/>
          <w:szCs w:val="23"/>
          <w:lang w:val="fr-FR"/>
        </w:rPr>
        <w:t>nominés</w:t>
      </w:r>
      <w:r>
        <w:rPr>
          <w:sz w:val="23"/>
          <w:szCs w:val="23"/>
          <w:lang w:val="fr-FR"/>
        </w:rPr>
        <w:t xml:space="preserve"> par l’Equipe d’animation du French Hub</w:t>
      </w:r>
    </w:p>
    <w:p w:rsidR="00C307EC" w:rsidRDefault="00C307EC" w:rsidP="00C307EC">
      <w:pPr>
        <w:pStyle w:val="Default"/>
        <w:numPr>
          <w:ilvl w:val="0"/>
          <w:numId w:val="1"/>
        </w:numPr>
        <w:rPr>
          <w:sz w:val="23"/>
          <w:szCs w:val="23"/>
          <w:lang w:val="fr-FR"/>
        </w:rPr>
      </w:pPr>
      <w:r>
        <w:rPr>
          <w:sz w:val="23"/>
          <w:szCs w:val="23"/>
          <w:lang w:val="fr-FR"/>
        </w:rPr>
        <w:lastRenderedPageBreak/>
        <w:t xml:space="preserve">La sélection du gagnant par le Jury des Prix CCIFER. </w:t>
      </w:r>
    </w:p>
    <w:p w:rsidR="00C307EC" w:rsidRPr="00892C2A" w:rsidRDefault="00C307EC" w:rsidP="007A7981">
      <w:pPr>
        <w:pStyle w:val="Default"/>
        <w:ind w:left="720"/>
        <w:rPr>
          <w:sz w:val="23"/>
          <w:szCs w:val="23"/>
          <w:lang w:val="fr-FR"/>
        </w:rPr>
      </w:pPr>
    </w:p>
    <w:p w:rsidR="00892C2A" w:rsidRDefault="00C307EC" w:rsidP="00892C2A">
      <w:pPr>
        <w:pStyle w:val="Default"/>
        <w:rPr>
          <w:sz w:val="23"/>
          <w:szCs w:val="23"/>
          <w:lang w:val="fr-FR"/>
        </w:rPr>
      </w:pPr>
      <w:r>
        <w:rPr>
          <w:sz w:val="23"/>
          <w:szCs w:val="23"/>
          <w:lang w:val="fr-FR"/>
        </w:rPr>
        <w:t xml:space="preserve">Pour les prix de l’Innovation et de la Responsabilité sociale, l’évaluation sera faite par le Jury des Prix CCIFER. </w:t>
      </w:r>
      <w:r w:rsidR="00892C2A" w:rsidRPr="00892C2A">
        <w:rPr>
          <w:sz w:val="23"/>
          <w:szCs w:val="23"/>
          <w:lang w:val="fr-FR"/>
        </w:rPr>
        <w:t xml:space="preserve">Le jury sélectionnera </w:t>
      </w:r>
      <w:r>
        <w:rPr>
          <w:sz w:val="23"/>
          <w:szCs w:val="23"/>
          <w:lang w:val="fr-FR"/>
        </w:rPr>
        <w:t xml:space="preserve">les nominés et un gagnant par </w:t>
      </w:r>
      <w:r w:rsidR="00892C2A" w:rsidRPr="00892C2A">
        <w:rPr>
          <w:sz w:val="23"/>
          <w:szCs w:val="23"/>
          <w:lang w:val="fr-FR"/>
        </w:rPr>
        <w:t xml:space="preserve">catégorie. </w:t>
      </w:r>
    </w:p>
    <w:p w:rsidR="00C307EC" w:rsidRPr="00892C2A" w:rsidRDefault="00C307EC" w:rsidP="00892C2A">
      <w:pPr>
        <w:pStyle w:val="Default"/>
        <w:rPr>
          <w:sz w:val="23"/>
          <w:szCs w:val="23"/>
          <w:lang w:val="fr-FR"/>
        </w:rPr>
      </w:pPr>
    </w:p>
    <w:p w:rsidR="00892C2A" w:rsidRPr="00892C2A" w:rsidRDefault="00892C2A" w:rsidP="00892C2A">
      <w:pPr>
        <w:pStyle w:val="Default"/>
        <w:rPr>
          <w:sz w:val="23"/>
          <w:szCs w:val="23"/>
          <w:lang w:val="fr-FR"/>
        </w:rPr>
      </w:pPr>
      <w:r w:rsidRPr="00892C2A">
        <w:rPr>
          <w:sz w:val="23"/>
          <w:szCs w:val="23"/>
          <w:lang w:val="fr-FR"/>
        </w:rPr>
        <w:t xml:space="preserve">Si au cours de l’analyse des dossiers de candidature, il s’avère qu’un membre du jury présente des intérêts convergents avec un candidat, il s’engage à ne pas prononcer d’avis sur ce dossier. </w:t>
      </w:r>
    </w:p>
    <w:p w:rsidR="00892C2A" w:rsidRDefault="00892C2A" w:rsidP="00892C2A">
      <w:pPr>
        <w:pStyle w:val="Default"/>
        <w:rPr>
          <w:sz w:val="23"/>
          <w:szCs w:val="23"/>
          <w:lang w:val="fr-FR"/>
        </w:rPr>
      </w:pPr>
      <w:r w:rsidRPr="00892C2A">
        <w:rPr>
          <w:sz w:val="23"/>
          <w:szCs w:val="23"/>
          <w:lang w:val="fr-FR"/>
        </w:rPr>
        <w:t xml:space="preserve">Les informations contenues dans les dossiers sont confidentielles et seront portées exclusivement à la connaissance des membres du jury. Les membres du jury s’engagent à garder toutes ces informations strictement confidentielles. </w:t>
      </w:r>
    </w:p>
    <w:p w:rsidR="00C307EC" w:rsidRPr="00892C2A" w:rsidRDefault="00C307EC"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La remise des Prix </w:t>
      </w:r>
    </w:p>
    <w:p w:rsidR="00892C2A" w:rsidRPr="00892C2A" w:rsidRDefault="00892C2A" w:rsidP="00892C2A">
      <w:pPr>
        <w:pStyle w:val="Default"/>
        <w:rPr>
          <w:sz w:val="23"/>
          <w:szCs w:val="23"/>
          <w:lang w:val="fr-FR"/>
        </w:rPr>
      </w:pPr>
      <w:r w:rsidRPr="00892C2A">
        <w:rPr>
          <w:sz w:val="23"/>
          <w:szCs w:val="23"/>
          <w:lang w:val="fr-FR"/>
        </w:rPr>
        <w:t xml:space="preserve">Ce Prix fera l’objet d’une remise de trophée dans le cadre du </w:t>
      </w:r>
      <w:r w:rsidR="00C307EC">
        <w:rPr>
          <w:sz w:val="23"/>
          <w:szCs w:val="23"/>
          <w:lang w:val="fr-FR"/>
        </w:rPr>
        <w:t xml:space="preserve">Gala CCIFER qui aura lieu le 23 </w:t>
      </w:r>
      <w:r w:rsidRPr="00892C2A">
        <w:rPr>
          <w:sz w:val="23"/>
          <w:szCs w:val="23"/>
          <w:lang w:val="fr-FR"/>
        </w:rPr>
        <w:t xml:space="preserve">septembre </w:t>
      </w:r>
      <w:r w:rsidR="00C307EC">
        <w:rPr>
          <w:sz w:val="23"/>
          <w:szCs w:val="23"/>
          <w:lang w:val="fr-FR"/>
        </w:rPr>
        <w:t>2017</w:t>
      </w:r>
      <w:r w:rsidRPr="00892C2A">
        <w:rPr>
          <w:sz w:val="23"/>
          <w:szCs w:val="23"/>
          <w:lang w:val="fr-FR"/>
        </w:rPr>
        <w:t xml:space="preserve">. </w:t>
      </w:r>
    </w:p>
    <w:p w:rsidR="00892C2A" w:rsidRDefault="00892C2A" w:rsidP="00892C2A">
      <w:pPr>
        <w:pStyle w:val="Default"/>
        <w:rPr>
          <w:sz w:val="23"/>
          <w:szCs w:val="23"/>
          <w:lang w:val="fr-FR"/>
        </w:rPr>
      </w:pPr>
      <w:r w:rsidRPr="00892C2A">
        <w:rPr>
          <w:sz w:val="23"/>
          <w:szCs w:val="23"/>
          <w:lang w:val="fr-FR"/>
        </w:rPr>
        <w:t xml:space="preserve">Le nom des finalistes sera gardé secret jusqu’au moment de </w:t>
      </w:r>
      <w:r w:rsidR="007A7981">
        <w:rPr>
          <w:sz w:val="23"/>
          <w:szCs w:val="23"/>
          <w:lang w:val="fr-FR"/>
        </w:rPr>
        <w:t xml:space="preserve">la </w:t>
      </w:r>
      <w:r w:rsidRPr="00892C2A">
        <w:rPr>
          <w:sz w:val="23"/>
          <w:szCs w:val="23"/>
          <w:lang w:val="fr-FR"/>
        </w:rPr>
        <w:t>remise des prix, le 2</w:t>
      </w:r>
      <w:r w:rsidR="00C307EC">
        <w:rPr>
          <w:sz w:val="23"/>
          <w:szCs w:val="23"/>
          <w:lang w:val="fr-FR"/>
        </w:rPr>
        <w:t>3</w:t>
      </w:r>
      <w:r w:rsidRPr="00892C2A">
        <w:rPr>
          <w:sz w:val="23"/>
          <w:szCs w:val="23"/>
          <w:lang w:val="fr-FR"/>
        </w:rPr>
        <w:t xml:space="preserve"> </w:t>
      </w:r>
      <w:r w:rsidR="00C307EC">
        <w:rPr>
          <w:sz w:val="23"/>
          <w:szCs w:val="23"/>
          <w:lang w:val="fr-FR"/>
        </w:rPr>
        <w:t>septembre 2017</w:t>
      </w:r>
      <w:r w:rsidRPr="00892C2A">
        <w:rPr>
          <w:sz w:val="23"/>
          <w:szCs w:val="23"/>
          <w:lang w:val="fr-FR"/>
        </w:rPr>
        <w:t xml:space="preserve">, conformément au programme de la soirée. </w:t>
      </w:r>
    </w:p>
    <w:p w:rsidR="00C307EC" w:rsidRPr="00892C2A" w:rsidRDefault="00C307EC" w:rsidP="00892C2A">
      <w:pPr>
        <w:pStyle w:val="Default"/>
        <w:rPr>
          <w:sz w:val="23"/>
          <w:szCs w:val="23"/>
          <w:lang w:val="fr-FR"/>
        </w:rPr>
      </w:pPr>
    </w:p>
    <w:p w:rsidR="00892C2A" w:rsidRPr="00892C2A" w:rsidRDefault="00892C2A" w:rsidP="00892C2A">
      <w:pPr>
        <w:pStyle w:val="Default"/>
        <w:rPr>
          <w:sz w:val="23"/>
          <w:szCs w:val="23"/>
          <w:lang w:val="fr-FR"/>
        </w:rPr>
      </w:pPr>
      <w:r w:rsidRPr="00892C2A">
        <w:rPr>
          <w:b/>
          <w:bCs/>
          <w:sz w:val="23"/>
          <w:szCs w:val="23"/>
          <w:lang w:val="fr-FR"/>
        </w:rPr>
        <w:t xml:space="preserve">Règles générales : </w:t>
      </w:r>
    </w:p>
    <w:p w:rsidR="00892C2A" w:rsidRPr="00892C2A" w:rsidRDefault="00892C2A" w:rsidP="00892C2A">
      <w:pPr>
        <w:pStyle w:val="Default"/>
        <w:rPr>
          <w:sz w:val="23"/>
          <w:szCs w:val="23"/>
          <w:lang w:val="fr-FR"/>
        </w:rPr>
      </w:pPr>
      <w:r w:rsidRPr="00892C2A">
        <w:rPr>
          <w:sz w:val="23"/>
          <w:szCs w:val="23"/>
          <w:lang w:val="fr-FR"/>
        </w:rPr>
        <w:t xml:space="preserve">Le jury se réserve le droit de demander plus d’informations aux candidats. Cependant, ces détails seront demandés au cas par cas. </w:t>
      </w:r>
    </w:p>
    <w:p w:rsidR="00892C2A" w:rsidRPr="00892C2A" w:rsidRDefault="00892C2A" w:rsidP="00892C2A">
      <w:pPr>
        <w:pStyle w:val="Default"/>
        <w:rPr>
          <w:sz w:val="23"/>
          <w:szCs w:val="23"/>
          <w:lang w:val="fr-FR"/>
        </w:rPr>
      </w:pPr>
      <w:r w:rsidRPr="00892C2A">
        <w:rPr>
          <w:sz w:val="23"/>
          <w:szCs w:val="23"/>
          <w:lang w:val="fr-FR"/>
        </w:rPr>
        <w:t xml:space="preserve">Les participants sélectionnés pour le prix ne peuvent pas se retirer de la compétition. </w:t>
      </w:r>
    </w:p>
    <w:p w:rsidR="00892C2A" w:rsidRPr="00892C2A" w:rsidRDefault="00892C2A" w:rsidP="00892C2A">
      <w:pPr>
        <w:pStyle w:val="Default"/>
        <w:rPr>
          <w:sz w:val="23"/>
          <w:szCs w:val="23"/>
          <w:lang w:val="fr-FR"/>
        </w:rPr>
      </w:pPr>
      <w:r w:rsidRPr="00892C2A">
        <w:rPr>
          <w:sz w:val="23"/>
          <w:szCs w:val="23"/>
          <w:lang w:val="fr-FR"/>
        </w:rPr>
        <w:t xml:space="preserve">La participation au concours est gratuite. Cela ne donne droit ni n’engage à une réservation de place à la soirée de </w:t>
      </w:r>
      <w:r w:rsidR="007A7981">
        <w:rPr>
          <w:sz w:val="23"/>
          <w:szCs w:val="23"/>
          <w:lang w:val="fr-FR"/>
        </w:rPr>
        <w:t xml:space="preserve">la </w:t>
      </w:r>
      <w:r w:rsidRPr="00892C2A">
        <w:rPr>
          <w:sz w:val="23"/>
          <w:szCs w:val="23"/>
          <w:lang w:val="fr-FR"/>
        </w:rPr>
        <w:t xml:space="preserve">remise des prix. </w:t>
      </w:r>
    </w:p>
    <w:p w:rsidR="00892C2A" w:rsidRPr="00892C2A" w:rsidRDefault="00892C2A" w:rsidP="00892C2A">
      <w:pPr>
        <w:pStyle w:val="Default"/>
        <w:rPr>
          <w:sz w:val="23"/>
          <w:szCs w:val="23"/>
          <w:lang w:val="fr-FR"/>
        </w:rPr>
      </w:pPr>
      <w:r w:rsidRPr="00892C2A">
        <w:rPr>
          <w:sz w:val="23"/>
          <w:szCs w:val="23"/>
          <w:lang w:val="fr-FR"/>
        </w:rPr>
        <w:t xml:space="preserve">Une société peut participer à une ou plusieurs des catégories mentionnées auparavant. Un candidat ne peut présenter qu’un dossier par catégorie. </w:t>
      </w:r>
    </w:p>
    <w:p w:rsidR="00892C2A" w:rsidRPr="00892C2A" w:rsidRDefault="00892C2A" w:rsidP="00892C2A">
      <w:pPr>
        <w:pStyle w:val="Default"/>
        <w:rPr>
          <w:sz w:val="23"/>
          <w:szCs w:val="23"/>
          <w:lang w:val="fr-FR"/>
        </w:rPr>
      </w:pPr>
      <w:r w:rsidRPr="00892C2A">
        <w:rPr>
          <w:sz w:val="23"/>
          <w:szCs w:val="23"/>
          <w:lang w:val="fr-FR"/>
        </w:rPr>
        <w:t xml:space="preserve">Un dossier sera rédigé, en langue française, pour chaque projet présenté. Un dossier peut être déposé par plusieurs entreprises s’il fait référence à un projet unique. </w:t>
      </w:r>
    </w:p>
    <w:p w:rsidR="006E079A" w:rsidRPr="00892C2A" w:rsidRDefault="00892C2A" w:rsidP="00892C2A">
      <w:pPr>
        <w:rPr>
          <w:lang w:val="fr-FR"/>
        </w:rPr>
      </w:pPr>
      <w:r w:rsidRPr="00892C2A">
        <w:rPr>
          <w:sz w:val="23"/>
          <w:szCs w:val="23"/>
          <w:lang w:val="fr-FR"/>
        </w:rPr>
        <w:t xml:space="preserve">Les sociétés intéressées peuvent obtenir des informations complémentaires concernant les Prix CCIFER au numéro de téléphone </w:t>
      </w:r>
      <w:r w:rsidR="007A7981">
        <w:rPr>
          <w:sz w:val="23"/>
          <w:szCs w:val="23"/>
          <w:lang w:val="fr-FR"/>
        </w:rPr>
        <w:t>0754 077 671</w:t>
      </w:r>
      <w:r w:rsidRPr="00892C2A">
        <w:rPr>
          <w:sz w:val="23"/>
          <w:szCs w:val="23"/>
          <w:lang w:val="fr-FR"/>
        </w:rPr>
        <w:t xml:space="preserve"> ou à l’adresse </w:t>
      </w:r>
      <w:hyperlink r:id="rId6" w:history="1">
        <w:r w:rsidR="00E61187" w:rsidRPr="00AF0A46">
          <w:rPr>
            <w:rStyle w:val="Hyperlink"/>
            <w:sz w:val="23"/>
            <w:szCs w:val="23"/>
            <w:lang w:val="fr-FR"/>
          </w:rPr>
          <w:t>monica.sirbu@ccifer.ro</w:t>
        </w:r>
      </w:hyperlink>
      <w:r w:rsidR="00E61187">
        <w:rPr>
          <w:sz w:val="23"/>
          <w:szCs w:val="23"/>
          <w:lang w:val="fr-FR"/>
        </w:rPr>
        <w:t xml:space="preserve"> .</w:t>
      </w:r>
      <w:bookmarkStart w:id="0" w:name="_GoBack"/>
      <w:bookmarkEnd w:id="0"/>
    </w:p>
    <w:sectPr w:rsidR="006E079A" w:rsidRPr="00892C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6286"/>
    <w:multiLevelType w:val="hybridMultilevel"/>
    <w:tmpl w:val="87846100"/>
    <w:lvl w:ilvl="0" w:tplc="A8B48B96">
      <w:start w:val="2"/>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251944"/>
    <w:multiLevelType w:val="hybridMultilevel"/>
    <w:tmpl w:val="0132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2A"/>
    <w:rsid w:val="006E079A"/>
    <w:rsid w:val="007A7981"/>
    <w:rsid w:val="007F6ADE"/>
    <w:rsid w:val="00892C2A"/>
    <w:rsid w:val="008D5BEA"/>
    <w:rsid w:val="00C307EC"/>
    <w:rsid w:val="00DD66FC"/>
    <w:rsid w:val="00E6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C2A"/>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E611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C2A"/>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E611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sirbu@ccifer.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Record</dc:creator>
  <cp:keywords/>
  <dc:description/>
  <cp:lastModifiedBy>ccifer</cp:lastModifiedBy>
  <cp:revision>4</cp:revision>
  <dcterms:created xsi:type="dcterms:W3CDTF">2017-06-19T09:24:00Z</dcterms:created>
  <dcterms:modified xsi:type="dcterms:W3CDTF">2017-06-09T09:59:00Z</dcterms:modified>
</cp:coreProperties>
</file>