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49E75" w14:textId="2D7FD83B" w:rsidR="000A3427" w:rsidRDefault="000A3427" w:rsidP="00123AEE">
      <w:pPr>
        <w:rPr>
          <w:rFonts w:ascii="Century Gothic" w:hAnsi="Century Gothic"/>
          <w:b/>
          <w:bCs/>
          <w:sz w:val="22"/>
        </w:rPr>
      </w:pPr>
    </w:p>
    <w:p w14:paraId="1C970E3A" w14:textId="77777777" w:rsidR="000A3427" w:rsidRDefault="000A3427" w:rsidP="00123AEE">
      <w:pPr>
        <w:rPr>
          <w:rFonts w:ascii="Century Gothic" w:hAnsi="Century Gothic"/>
          <w:b/>
          <w:bCs/>
          <w:sz w:val="22"/>
        </w:rPr>
      </w:pPr>
    </w:p>
    <w:p w14:paraId="1C75CB3D" w14:textId="3B985BF2" w:rsidR="00123AEE" w:rsidRPr="00880C9E" w:rsidRDefault="00BA6596" w:rsidP="00880C9E">
      <w:pPr>
        <w:jc w:val="center"/>
        <w:rPr>
          <w:rFonts w:ascii="Century Gothic" w:hAnsi="Century Gothic"/>
          <w:b/>
          <w:bCs/>
          <w:color w:val="000000" w:themeColor="text1"/>
          <w:sz w:val="22"/>
        </w:rPr>
      </w:pPr>
      <w:r>
        <w:rPr>
          <w:rFonts w:ascii="Century Gothic" w:hAnsi="Century Gothic"/>
          <w:b/>
          <w:bCs/>
          <w:color w:val="000000" w:themeColor="text1"/>
          <w:sz w:val="22"/>
        </w:rPr>
        <w:t xml:space="preserve">THE RITZ-CARLTON, DOHA </w:t>
      </w:r>
      <w:r w:rsidR="000F445E">
        <w:rPr>
          <w:rFonts w:ascii="Century Gothic" w:hAnsi="Century Gothic"/>
          <w:b/>
          <w:bCs/>
          <w:color w:val="000000" w:themeColor="text1"/>
          <w:sz w:val="22"/>
        </w:rPr>
        <w:t>ENHANCES ITS SUSTAINABILITY CREDENTIALS WITH AN URBAN FARM AND GARDEN FOR GUESTS AND THE COMMUNITY</w:t>
      </w:r>
    </w:p>
    <w:p w14:paraId="1C887AE5" w14:textId="3ADF5E29" w:rsidR="005E070E" w:rsidRPr="00880C9E" w:rsidRDefault="005E070E" w:rsidP="00BE7A80">
      <w:pPr>
        <w:rPr>
          <w:rFonts w:ascii="Century Gothic" w:hAnsi="Century Gothic"/>
          <w:color w:val="31849B"/>
          <w:sz w:val="22"/>
        </w:rPr>
      </w:pPr>
    </w:p>
    <w:p w14:paraId="72219028" w14:textId="21977315" w:rsidR="00545215" w:rsidRDefault="00D12575" w:rsidP="00C539AE">
      <w:pPr>
        <w:rPr>
          <w:rFonts w:ascii="Century Gothic" w:hAnsi="Century Gothic"/>
          <w:bCs/>
          <w:sz w:val="22"/>
          <w:szCs w:val="22"/>
        </w:rPr>
      </w:pPr>
      <w:r w:rsidRPr="00864505">
        <w:rPr>
          <w:rFonts w:ascii="Century Gothic" w:hAnsi="Century Gothic"/>
          <w:bCs/>
          <w:sz w:val="22"/>
          <w:szCs w:val="22"/>
        </w:rPr>
        <w:t xml:space="preserve">Doha, Qatar – </w:t>
      </w:r>
      <w:proofErr w:type="gramStart"/>
      <w:r w:rsidR="00C539AE" w:rsidRPr="00864505">
        <w:rPr>
          <w:rFonts w:ascii="Century Gothic" w:hAnsi="Century Gothic"/>
          <w:bCs/>
          <w:sz w:val="22"/>
          <w:szCs w:val="22"/>
        </w:rPr>
        <w:t>April</w:t>
      </w:r>
      <w:r w:rsidRPr="00864505">
        <w:rPr>
          <w:rFonts w:ascii="Century Gothic" w:hAnsi="Century Gothic"/>
          <w:bCs/>
          <w:sz w:val="22"/>
          <w:szCs w:val="22"/>
        </w:rPr>
        <w:t>,</w:t>
      </w:r>
      <w:proofErr w:type="gramEnd"/>
      <w:r w:rsidRPr="00864505">
        <w:rPr>
          <w:rFonts w:ascii="Century Gothic" w:hAnsi="Century Gothic"/>
          <w:bCs/>
          <w:sz w:val="22"/>
          <w:szCs w:val="22"/>
        </w:rPr>
        <w:t xml:space="preserve"> 202</w:t>
      </w:r>
      <w:r w:rsidR="00E86ACF" w:rsidRPr="00864505">
        <w:rPr>
          <w:rFonts w:ascii="Century Gothic" w:hAnsi="Century Gothic"/>
          <w:bCs/>
          <w:sz w:val="22"/>
          <w:szCs w:val="22"/>
        </w:rPr>
        <w:t>4</w:t>
      </w:r>
      <w:r w:rsidRPr="00864505">
        <w:rPr>
          <w:rFonts w:ascii="Century Gothic" w:hAnsi="Century Gothic"/>
          <w:bCs/>
          <w:sz w:val="22"/>
          <w:szCs w:val="22"/>
        </w:rPr>
        <w:t xml:space="preserve">: </w:t>
      </w:r>
      <w:r w:rsidR="00864505" w:rsidRPr="00864505">
        <w:rPr>
          <w:rFonts w:ascii="Century Gothic" w:hAnsi="Century Gothic"/>
          <w:bCs/>
          <w:sz w:val="22"/>
          <w:szCs w:val="22"/>
        </w:rPr>
        <w:t xml:space="preserve">Green Key Certified, The </w:t>
      </w:r>
      <w:r w:rsidR="00864505">
        <w:rPr>
          <w:rFonts w:ascii="Century Gothic" w:hAnsi="Century Gothic"/>
          <w:bCs/>
          <w:sz w:val="22"/>
          <w:szCs w:val="22"/>
        </w:rPr>
        <w:t xml:space="preserve">Ritz-Carlton, Doha is renowned for its credentials that honor the importance of </w:t>
      </w:r>
      <w:r w:rsidR="002D4B78">
        <w:rPr>
          <w:rFonts w:ascii="Century Gothic" w:hAnsi="Century Gothic"/>
          <w:bCs/>
          <w:sz w:val="22"/>
          <w:szCs w:val="22"/>
        </w:rPr>
        <w:t xml:space="preserve">upholding a </w:t>
      </w:r>
      <w:r w:rsidR="00864505">
        <w:rPr>
          <w:rFonts w:ascii="Century Gothic" w:hAnsi="Century Gothic"/>
          <w:bCs/>
          <w:sz w:val="22"/>
          <w:szCs w:val="22"/>
        </w:rPr>
        <w:t>sustainab</w:t>
      </w:r>
      <w:r w:rsidR="002D4B78">
        <w:rPr>
          <w:rFonts w:ascii="Century Gothic" w:hAnsi="Century Gothic"/>
          <w:bCs/>
          <w:sz w:val="22"/>
          <w:szCs w:val="22"/>
        </w:rPr>
        <w:t>le environment</w:t>
      </w:r>
      <w:r w:rsidR="00864505">
        <w:rPr>
          <w:rFonts w:ascii="Century Gothic" w:hAnsi="Century Gothic"/>
          <w:bCs/>
          <w:sz w:val="22"/>
          <w:szCs w:val="22"/>
        </w:rPr>
        <w:t xml:space="preserve">. A cherished destination at the heart of Qatari life, the </w:t>
      </w:r>
      <w:r w:rsidR="002D4B78">
        <w:rPr>
          <w:rFonts w:ascii="Century Gothic" w:hAnsi="Century Gothic"/>
          <w:bCs/>
          <w:sz w:val="22"/>
          <w:szCs w:val="22"/>
        </w:rPr>
        <w:t>hotel</w:t>
      </w:r>
      <w:r w:rsidR="00864505">
        <w:rPr>
          <w:rFonts w:ascii="Century Gothic" w:hAnsi="Century Gothic"/>
          <w:bCs/>
          <w:sz w:val="22"/>
          <w:szCs w:val="22"/>
        </w:rPr>
        <w:t xml:space="preserve"> is particularly popular with families looking to </w:t>
      </w:r>
      <w:r w:rsidR="002D4B78">
        <w:rPr>
          <w:rFonts w:ascii="Century Gothic" w:hAnsi="Century Gothic"/>
          <w:bCs/>
          <w:sz w:val="22"/>
          <w:szCs w:val="22"/>
        </w:rPr>
        <w:t>experience</w:t>
      </w:r>
      <w:r w:rsidR="00864505">
        <w:rPr>
          <w:rFonts w:ascii="Century Gothic" w:hAnsi="Century Gothic"/>
          <w:bCs/>
          <w:sz w:val="22"/>
          <w:szCs w:val="22"/>
        </w:rPr>
        <w:t xml:space="preserve"> a host of wholesome activities, </w:t>
      </w:r>
      <w:r w:rsidR="002D4B78">
        <w:rPr>
          <w:rFonts w:ascii="Century Gothic" w:hAnsi="Century Gothic"/>
          <w:bCs/>
          <w:sz w:val="22"/>
          <w:szCs w:val="22"/>
        </w:rPr>
        <w:t>that include enjoying</w:t>
      </w:r>
      <w:r w:rsidR="00864505">
        <w:rPr>
          <w:rFonts w:ascii="Century Gothic" w:hAnsi="Century Gothic"/>
          <w:bCs/>
          <w:sz w:val="22"/>
          <w:szCs w:val="22"/>
        </w:rPr>
        <w:t xml:space="preserve"> </w:t>
      </w:r>
      <w:r w:rsidR="002D4B78">
        <w:rPr>
          <w:rFonts w:ascii="Century Gothic" w:hAnsi="Century Gothic"/>
          <w:bCs/>
          <w:sz w:val="22"/>
          <w:szCs w:val="22"/>
        </w:rPr>
        <w:t>the flourishing</w:t>
      </w:r>
      <w:r w:rsidR="00864505">
        <w:rPr>
          <w:rFonts w:ascii="Century Gothic" w:hAnsi="Century Gothic"/>
          <w:bCs/>
          <w:sz w:val="22"/>
          <w:szCs w:val="22"/>
        </w:rPr>
        <w:t xml:space="preserve"> urban garde</w:t>
      </w:r>
      <w:r w:rsidR="00545215">
        <w:rPr>
          <w:rFonts w:ascii="Century Gothic" w:hAnsi="Century Gothic"/>
          <w:bCs/>
          <w:sz w:val="22"/>
          <w:szCs w:val="22"/>
        </w:rPr>
        <w:t>n</w:t>
      </w:r>
      <w:r w:rsidR="00864505">
        <w:rPr>
          <w:rFonts w:ascii="Century Gothic" w:hAnsi="Century Gothic"/>
          <w:bCs/>
          <w:sz w:val="22"/>
          <w:szCs w:val="22"/>
        </w:rPr>
        <w:t xml:space="preserve"> </w:t>
      </w:r>
      <w:r w:rsidR="002D4B78">
        <w:rPr>
          <w:rFonts w:ascii="Century Gothic" w:hAnsi="Century Gothic"/>
          <w:bCs/>
          <w:sz w:val="22"/>
          <w:szCs w:val="22"/>
        </w:rPr>
        <w:t>and interacting</w:t>
      </w:r>
      <w:r w:rsidR="00864505">
        <w:rPr>
          <w:rFonts w:ascii="Century Gothic" w:hAnsi="Century Gothic"/>
          <w:bCs/>
          <w:sz w:val="22"/>
          <w:szCs w:val="22"/>
        </w:rPr>
        <w:t xml:space="preserve"> </w:t>
      </w:r>
      <w:r w:rsidR="002D4B78">
        <w:rPr>
          <w:rFonts w:ascii="Century Gothic" w:hAnsi="Century Gothic"/>
          <w:bCs/>
          <w:sz w:val="22"/>
          <w:szCs w:val="22"/>
        </w:rPr>
        <w:t>with</w:t>
      </w:r>
      <w:r w:rsidR="00864505">
        <w:rPr>
          <w:rFonts w:ascii="Century Gothic" w:hAnsi="Century Gothic"/>
          <w:bCs/>
          <w:sz w:val="22"/>
          <w:szCs w:val="22"/>
        </w:rPr>
        <w:t xml:space="preserve"> the collection of friendly farm animals.</w:t>
      </w:r>
    </w:p>
    <w:p w14:paraId="12234573" w14:textId="77777777" w:rsidR="00545215" w:rsidRDefault="00545215" w:rsidP="00C539AE">
      <w:pPr>
        <w:rPr>
          <w:rFonts w:ascii="Century Gothic" w:hAnsi="Century Gothic"/>
          <w:bCs/>
          <w:sz w:val="22"/>
          <w:szCs w:val="22"/>
        </w:rPr>
      </w:pPr>
    </w:p>
    <w:p w14:paraId="58D594EA" w14:textId="7010B8FF" w:rsidR="00864505" w:rsidRDefault="00545215" w:rsidP="00C539AE">
      <w:pPr>
        <w:rPr>
          <w:rFonts w:ascii="Century Gothic" w:hAnsi="Century Gothic"/>
          <w:bCs/>
          <w:sz w:val="22"/>
          <w:szCs w:val="22"/>
        </w:rPr>
      </w:pPr>
      <w:r>
        <w:rPr>
          <w:rFonts w:ascii="Century Gothic" w:hAnsi="Century Gothic"/>
          <w:bCs/>
          <w:sz w:val="22"/>
          <w:szCs w:val="22"/>
        </w:rPr>
        <w:t xml:space="preserve">Located on its own private island, The Ritz-Carlton, Doha celebrates </w:t>
      </w:r>
      <w:r w:rsidR="002D4B78">
        <w:rPr>
          <w:rFonts w:ascii="Century Gothic" w:hAnsi="Century Gothic"/>
          <w:bCs/>
          <w:sz w:val="22"/>
          <w:szCs w:val="22"/>
        </w:rPr>
        <w:t>this</w:t>
      </w:r>
      <w:r>
        <w:rPr>
          <w:rFonts w:ascii="Century Gothic" w:hAnsi="Century Gothic"/>
          <w:bCs/>
          <w:sz w:val="22"/>
          <w:szCs w:val="22"/>
        </w:rPr>
        <w:t xml:space="preserve"> unique natural setting through a strategic mission to nurture the local environment. </w:t>
      </w:r>
      <w:r w:rsidR="002D4B78">
        <w:rPr>
          <w:rFonts w:ascii="Century Gothic" w:hAnsi="Century Gothic"/>
          <w:bCs/>
          <w:sz w:val="22"/>
          <w:szCs w:val="22"/>
        </w:rPr>
        <w:t>In</w:t>
      </w:r>
      <w:r>
        <w:rPr>
          <w:rFonts w:ascii="Century Gothic" w:hAnsi="Century Gothic"/>
          <w:bCs/>
          <w:sz w:val="22"/>
          <w:szCs w:val="22"/>
        </w:rPr>
        <w:t xml:space="preserve"> addition to the recent </w:t>
      </w:r>
      <w:r w:rsidR="002D4B78">
        <w:rPr>
          <w:rFonts w:ascii="Century Gothic" w:hAnsi="Century Gothic"/>
          <w:bCs/>
          <w:sz w:val="22"/>
          <w:szCs w:val="22"/>
        </w:rPr>
        <w:t>significant</w:t>
      </w:r>
      <w:r>
        <w:rPr>
          <w:rFonts w:ascii="Century Gothic" w:hAnsi="Century Gothic"/>
          <w:bCs/>
          <w:sz w:val="22"/>
          <w:szCs w:val="22"/>
        </w:rPr>
        <w:t xml:space="preserve"> beach development, the idea of </w:t>
      </w:r>
      <w:r w:rsidR="002D4B78">
        <w:rPr>
          <w:rFonts w:ascii="Century Gothic" w:hAnsi="Century Gothic"/>
          <w:bCs/>
          <w:sz w:val="22"/>
          <w:szCs w:val="22"/>
        </w:rPr>
        <w:t xml:space="preserve">launching </w:t>
      </w:r>
      <w:r>
        <w:rPr>
          <w:rFonts w:ascii="Century Gothic" w:hAnsi="Century Gothic"/>
          <w:bCs/>
          <w:sz w:val="22"/>
          <w:szCs w:val="22"/>
        </w:rPr>
        <w:t xml:space="preserve">an urban farm and garden took shape. Inspired by the mission to engage children and families beyond the influence of technology, </w:t>
      </w:r>
      <w:r w:rsidR="002D4B78">
        <w:rPr>
          <w:rFonts w:ascii="Century Gothic" w:hAnsi="Century Gothic"/>
          <w:bCs/>
          <w:sz w:val="22"/>
          <w:szCs w:val="22"/>
        </w:rPr>
        <w:t>the hotel</w:t>
      </w:r>
      <w:r>
        <w:rPr>
          <w:rFonts w:ascii="Century Gothic" w:hAnsi="Century Gothic"/>
          <w:bCs/>
          <w:sz w:val="22"/>
          <w:szCs w:val="22"/>
        </w:rPr>
        <w:t xml:space="preserve"> has crafted a sanctuary dedicated to reconnecting with nature and highlighting the importance of meaningful interactions. </w:t>
      </w:r>
    </w:p>
    <w:p w14:paraId="7F06F8EE" w14:textId="77777777" w:rsidR="000310A5" w:rsidRDefault="000310A5" w:rsidP="00C539AE">
      <w:pPr>
        <w:rPr>
          <w:rFonts w:ascii="Century Gothic" w:hAnsi="Century Gothic"/>
          <w:bCs/>
          <w:sz w:val="22"/>
          <w:szCs w:val="22"/>
        </w:rPr>
      </w:pPr>
    </w:p>
    <w:p w14:paraId="709638B8" w14:textId="3D198361" w:rsidR="00864505" w:rsidRDefault="00864505" w:rsidP="00C539AE">
      <w:pPr>
        <w:rPr>
          <w:rFonts w:ascii="Century Gothic" w:hAnsi="Century Gothic"/>
          <w:bCs/>
          <w:sz w:val="22"/>
          <w:szCs w:val="22"/>
        </w:rPr>
      </w:pPr>
      <w:r>
        <w:rPr>
          <w:rFonts w:ascii="Century Gothic" w:hAnsi="Century Gothic"/>
          <w:bCs/>
          <w:sz w:val="22"/>
          <w:szCs w:val="22"/>
        </w:rPr>
        <w:t xml:space="preserve">Launched in 2023, the </w:t>
      </w:r>
      <w:r w:rsidR="008C029A">
        <w:rPr>
          <w:rFonts w:ascii="Century Gothic" w:hAnsi="Century Gothic"/>
          <w:bCs/>
          <w:sz w:val="22"/>
          <w:szCs w:val="22"/>
        </w:rPr>
        <w:t>resort’s</w:t>
      </w:r>
      <w:r>
        <w:rPr>
          <w:rFonts w:ascii="Century Gothic" w:hAnsi="Century Gothic"/>
          <w:bCs/>
          <w:sz w:val="22"/>
          <w:szCs w:val="22"/>
        </w:rPr>
        <w:t xml:space="preserve"> beautiful garden </w:t>
      </w:r>
      <w:r w:rsidR="008C029A">
        <w:rPr>
          <w:rFonts w:ascii="Century Gothic" w:hAnsi="Century Gothic"/>
          <w:bCs/>
          <w:sz w:val="22"/>
          <w:szCs w:val="22"/>
        </w:rPr>
        <w:t>provides</w:t>
      </w:r>
      <w:r>
        <w:rPr>
          <w:rFonts w:ascii="Century Gothic" w:hAnsi="Century Gothic"/>
          <w:bCs/>
          <w:sz w:val="22"/>
          <w:szCs w:val="22"/>
        </w:rPr>
        <w:t xml:space="preserve"> a</w:t>
      </w:r>
      <w:r w:rsidR="008C029A">
        <w:rPr>
          <w:rFonts w:ascii="Century Gothic" w:hAnsi="Century Gothic"/>
          <w:bCs/>
          <w:sz w:val="22"/>
          <w:szCs w:val="22"/>
        </w:rPr>
        <w:t xml:space="preserve">n oasis </w:t>
      </w:r>
      <w:r>
        <w:rPr>
          <w:rFonts w:ascii="Century Gothic" w:hAnsi="Century Gothic"/>
          <w:bCs/>
          <w:sz w:val="22"/>
          <w:szCs w:val="22"/>
        </w:rPr>
        <w:t>for guests to enjoy in the heart of the city</w:t>
      </w:r>
      <w:r w:rsidR="008C029A">
        <w:rPr>
          <w:rFonts w:ascii="Century Gothic" w:hAnsi="Century Gothic"/>
          <w:bCs/>
          <w:sz w:val="22"/>
          <w:szCs w:val="22"/>
        </w:rPr>
        <w:t>. P</w:t>
      </w:r>
      <w:r>
        <w:rPr>
          <w:rFonts w:ascii="Century Gothic" w:hAnsi="Century Gothic"/>
          <w:bCs/>
          <w:sz w:val="22"/>
          <w:szCs w:val="22"/>
        </w:rPr>
        <w:t xml:space="preserve">romoting the importance of </w:t>
      </w:r>
      <w:r w:rsidR="00D00289">
        <w:rPr>
          <w:rFonts w:ascii="Century Gothic" w:hAnsi="Century Gothic"/>
          <w:bCs/>
          <w:sz w:val="22"/>
          <w:szCs w:val="22"/>
        </w:rPr>
        <w:t>living sustainably</w:t>
      </w:r>
      <w:r w:rsidR="008C029A">
        <w:rPr>
          <w:rFonts w:ascii="Century Gothic" w:hAnsi="Century Gothic"/>
          <w:bCs/>
          <w:sz w:val="22"/>
          <w:szCs w:val="22"/>
        </w:rPr>
        <w:t>, the green space features raised beds</w:t>
      </w:r>
      <w:r w:rsidR="00D00289">
        <w:rPr>
          <w:rFonts w:ascii="Century Gothic" w:hAnsi="Century Gothic"/>
          <w:bCs/>
          <w:sz w:val="22"/>
          <w:szCs w:val="22"/>
        </w:rPr>
        <w:t xml:space="preserve">, custom </w:t>
      </w:r>
      <w:r w:rsidR="002B5CB2">
        <w:rPr>
          <w:rFonts w:ascii="Century Gothic" w:hAnsi="Century Gothic"/>
          <w:bCs/>
          <w:sz w:val="22"/>
          <w:szCs w:val="22"/>
        </w:rPr>
        <w:t>built</w:t>
      </w:r>
      <w:r w:rsidR="00D00289">
        <w:rPr>
          <w:rFonts w:ascii="Century Gothic" w:hAnsi="Century Gothic"/>
          <w:bCs/>
          <w:sz w:val="22"/>
          <w:szCs w:val="22"/>
        </w:rPr>
        <w:t xml:space="preserve"> from </w:t>
      </w:r>
      <w:r w:rsidR="002B5CB2">
        <w:rPr>
          <w:rFonts w:ascii="Century Gothic" w:hAnsi="Century Gothic"/>
          <w:bCs/>
          <w:sz w:val="22"/>
          <w:szCs w:val="22"/>
        </w:rPr>
        <w:t>pre-used</w:t>
      </w:r>
      <w:r w:rsidR="00D00289">
        <w:rPr>
          <w:rFonts w:ascii="Century Gothic" w:hAnsi="Century Gothic"/>
          <w:bCs/>
          <w:sz w:val="22"/>
          <w:szCs w:val="22"/>
        </w:rPr>
        <w:t xml:space="preserve"> wooden tables</w:t>
      </w:r>
      <w:r w:rsidR="002B5CB2">
        <w:rPr>
          <w:rFonts w:ascii="Century Gothic" w:hAnsi="Century Gothic"/>
          <w:bCs/>
          <w:sz w:val="22"/>
          <w:szCs w:val="22"/>
        </w:rPr>
        <w:t>. H</w:t>
      </w:r>
      <w:r w:rsidR="00D00289">
        <w:rPr>
          <w:rFonts w:ascii="Century Gothic" w:hAnsi="Century Gothic"/>
          <w:bCs/>
          <w:sz w:val="22"/>
          <w:szCs w:val="22"/>
        </w:rPr>
        <w:t>ous</w:t>
      </w:r>
      <w:r w:rsidR="002B5CB2">
        <w:rPr>
          <w:rFonts w:ascii="Century Gothic" w:hAnsi="Century Gothic"/>
          <w:bCs/>
          <w:sz w:val="22"/>
          <w:szCs w:val="22"/>
        </w:rPr>
        <w:t>ing</w:t>
      </w:r>
      <w:r w:rsidR="00D00289">
        <w:rPr>
          <w:rFonts w:ascii="Century Gothic" w:hAnsi="Century Gothic"/>
          <w:bCs/>
          <w:sz w:val="22"/>
          <w:szCs w:val="22"/>
        </w:rPr>
        <w:t xml:space="preserve"> a </w:t>
      </w:r>
      <w:r w:rsidR="00D00289" w:rsidRPr="00D00289">
        <w:rPr>
          <w:rFonts w:ascii="Century Gothic" w:hAnsi="Century Gothic"/>
          <w:bCs/>
          <w:sz w:val="22"/>
          <w:szCs w:val="22"/>
        </w:rPr>
        <w:t>selection of eggplants, tomatoes, cucumbers</w:t>
      </w:r>
      <w:r w:rsidR="002B5CB2">
        <w:rPr>
          <w:rFonts w:ascii="Century Gothic" w:hAnsi="Century Gothic"/>
          <w:bCs/>
          <w:sz w:val="22"/>
          <w:szCs w:val="22"/>
        </w:rPr>
        <w:t xml:space="preserve"> and chilies, alongside </w:t>
      </w:r>
      <w:r w:rsidR="008C029A" w:rsidRPr="008C029A">
        <w:rPr>
          <w:rFonts w:ascii="Century Gothic" w:hAnsi="Century Gothic"/>
          <w:bCs/>
          <w:sz w:val="22"/>
          <w:szCs w:val="22"/>
        </w:rPr>
        <w:t>lemon balm, Mexican mint, Kaffir lime leaves and lavender</w:t>
      </w:r>
      <w:r w:rsidR="002B5CB2">
        <w:rPr>
          <w:rFonts w:ascii="Century Gothic" w:hAnsi="Century Gothic"/>
          <w:bCs/>
          <w:sz w:val="22"/>
          <w:szCs w:val="22"/>
        </w:rPr>
        <w:t xml:space="preserve">, all the </w:t>
      </w:r>
      <w:r w:rsidR="009312D0">
        <w:rPr>
          <w:rFonts w:ascii="Century Gothic" w:hAnsi="Century Gothic"/>
          <w:bCs/>
          <w:sz w:val="22"/>
          <w:szCs w:val="22"/>
        </w:rPr>
        <w:t>ingredients</w:t>
      </w:r>
      <w:r w:rsidR="002B5CB2">
        <w:rPr>
          <w:rFonts w:ascii="Century Gothic" w:hAnsi="Century Gothic"/>
          <w:bCs/>
          <w:sz w:val="22"/>
          <w:szCs w:val="22"/>
        </w:rPr>
        <w:t xml:space="preserve"> </w:t>
      </w:r>
      <w:r w:rsidR="009312D0">
        <w:rPr>
          <w:rFonts w:ascii="Century Gothic" w:hAnsi="Century Gothic"/>
          <w:bCs/>
          <w:sz w:val="22"/>
          <w:szCs w:val="22"/>
        </w:rPr>
        <w:t>are</w:t>
      </w:r>
      <w:r w:rsidR="002B5CB2">
        <w:rPr>
          <w:rFonts w:ascii="Century Gothic" w:hAnsi="Century Gothic"/>
          <w:bCs/>
          <w:sz w:val="22"/>
          <w:szCs w:val="22"/>
        </w:rPr>
        <w:t xml:space="preserve"> picked for use</w:t>
      </w:r>
      <w:r w:rsidR="008C029A">
        <w:rPr>
          <w:rFonts w:ascii="Century Gothic" w:hAnsi="Century Gothic"/>
          <w:bCs/>
          <w:sz w:val="22"/>
          <w:szCs w:val="22"/>
        </w:rPr>
        <w:t xml:space="preserve"> in the hotel’s restaurants. As part of an ongoing plan to expand the setting, the team have recently planted papaya and banana trees, </w:t>
      </w:r>
      <w:r w:rsidR="002B5CB2">
        <w:rPr>
          <w:rFonts w:ascii="Century Gothic" w:hAnsi="Century Gothic"/>
          <w:bCs/>
          <w:sz w:val="22"/>
          <w:szCs w:val="22"/>
        </w:rPr>
        <w:t>as well as</w:t>
      </w:r>
      <w:r w:rsidR="008C029A">
        <w:rPr>
          <w:rFonts w:ascii="Century Gothic" w:hAnsi="Century Gothic"/>
          <w:bCs/>
          <w:sz w:val="22"/>
          <w:szCs w:val="22"/>
        </w:rPr>
        <w:t xml:space="preserve"> hibiscus rose</w:t>
      </w:r>
      <w:r w:rsidR="002B5CB2">
        <w:rPr>
          <w:rFonts w:ascii="Century Gothic" w:hAnsi="Century Gothic"/>
          <w:bCs/>
          <w:sz w:val="22"/>
          <w:szCs w:val="22"/>
        </w:rPr>
        <w:t xml:space="preserve">s </w:t>
      </w:r>
      <w:r w:rsidR="00D00289">
        <w:rPr>
          <w:rFonts w:ascii="Century Gothic" w:hAnsi="Century Gothic"/>
          <w:bCs/>
          <w:sz w:val="22"/>
          <w:szCs w:val="22"/>
        </w:rPr>
        <w:t xml:space="preserve">that </w:t>
      </w:r>
      <w:r w:rsidR="00545215">
        <w:rPr>
          <w:rFonts w:ascii="Century Gothic" w:hAnsi="Century Gothic"/>
          <w:bCs/>
          <w:sz w:val="22"/>
          <w:szCs w:val="22"/>
        </w:rPr>
        <w:t xml:space="preserve">feature in teas and mocktails. </w:t>
      </w:r>
      <w:r w:rsidR="002B5CB2">
        <w:rPr>
          <w:rFonts w:ascii="Century Gothic" w:hAnsi="Century Gothic"/>
          <w:bCs/>
          <w:sz w:val="22"/>
          <w:szCs w:val="22"/>
        </w:rPr>
        <w:t xml:space="preserve">The produce benefits from homemade fertilizer that uses discarded breakfast eggshells and coffee beans to enrich the soil and fortify plant roots. </w:t>
      </w:r>
    </w:p>
    <w:p w14:paraId="0F647119" w14:textId="77777777" w:rsidR="00864505" w:rsidRDefault="00864505" w:rsidP="00C539AE">
      <w:pPr>
        <w:rPr>
          <w:rFonts w:ascii="Century Gothic" w:hAnsi="Century Gothic"/>
          <w:bCs/>
          <w:sz w:val="22"/>
          <w:szCs w:val="22"/>
        </w:rPr>
      </w:pPr>
    </w:p>
    <w:p w14:paraId="6AB9FEF6" w14:textId="0DB4A8C2" w:rsidR="006A4DCA" w:rsidRDefault="00D00289" w:rsidP="006A4DCA">
      <w:pPr>
        <w:rPr>
          <w:rFonts w:ascii="Century Gothic" w:eastAsia="Times New Roman" w:hAnsi="Century Gothic" w:cs="Arial"/>
          <w:color w:val="000000" w:themeColor="text1"/>
          <w:sz w:val="22"/>
          <w:szCs w:val="22"/>
          <w:lang w:eastAsia="en-GB"/>
        </w:rPr>
      </w:pPr>
      <w:r>
        <w:rPr>
          <w:rFonts w:ascii="Century Gothic" w:hAnsi="Century Gothic"/>
          <w:bCs/>
          <w:sz w:val="22"/>
          <w:szCs w:val="22"/>
        </w:rPr>
        <w:t xml:space="preserve">In </w:t>
      </w:r>
      <w:r w:rsidR="002B5CB2">
        <w:rPr>
          <w:rFonts w:ascii="Century Gothic" w:hAnsi="Century Gothic"/>
          <w:bCs/>
          <w:sz w:val="22"/>
          <w:szCs w:val="22"/>
        </w:rPr>
        <w:t>harmony</w:t>
      </w:r>
      <w:r>
        <w:rPr>
          <w:rFonts w:ascii="Century Gothic" w:hAnsi="Century Gothic"/>
          <w:bCs/>
          <w:sz w:val="22"/>
          <w:szCs w:val="22"/>
        </w:rPr>
        <w:t xml:space="preserve"> with the garden, the</w:t>
      </w:r>
      <w:r w:rsidR="002B5CB2">
        <w:rPr>
          <w:rFonts w:ascii="Century Gothic" w:hAnsi="Century Gothic"/>
          <w:bCs/>
          <w:sz w:val="22"/>
          <w:szCs w:val="22"/>
        </w:rPr>
        <w:t xml:space="preserve"> onsite</w:t>
      </w:r>
      <w:r>
        <w:rPr>
          <w:rFonts w:ascii="Century Gothic" w:hAnsi="Century Gothic"/>
          <w:bCs/>
          <w:sz w:val="22"/>
          <w:szCs w:val="22"/>
        </w:rPr>
        <w:t xml:space="preserve"> farm </w:t>
      </w:r>
      <w:r w:rsidR="006A4DCA">
        <w:rPr>
          <w:rFonts w:ascii="Century Gothic" w:hAnsi="Century Gothic"/>
          <w:bCs/>
          <w:sz w:val="22"/>
          <w:szCs w:val="22"/>
        </w:rPr>
        <w:t>is home to</w:t>
      </w:r>
      <w:r>
        <w:rPr>
          <w:rFonts w:ascii="Century Gothic" w:hAnsi="Century Gothic"/>
          <w:bCs/>
          <w:sz w:val="22"/>
          <w:szCs w:val="22"/>
        </w:rPr>
        <w:t xml:space="preserve"> a </w:t>
      </w:r>
      <w:r w:rsidR="00281894">
        <w:rPr>
          <w:rFonts w:ascii="Century Gothic" w:hAnsi="Century Gothic"/>
          <w:bCs/>
          <w:sz w:val="22"/>
          <w:szCs w:val="22"/>
        </w:rPr>
        <w:t>miscellany</w:t>
      </w:r>
      <w:r>
        <w:rPr>
          <w:rFonts w:ascii="Century Gothic" w:hAnsi="Century Gothic"/>
          <w:bCs/>
          <w:sz w:val="22"/>
          <w:szCs w:val="22"/>
        </w:rPr>
        <w:t xml:space="preserve"> of animals, including goats, turkeys, </w:t>
      </w:r>
      <w:proofErr w:type="gramStart"/>
      <w:r>
        <w:rPr>
          <w:rFonts w:ascii="Century Gothic" w:hAnsi="Century Gothic"/>
          <w:bCs/>
          <w:sz w:val="22"/>
          <w:szCs w:val="22"/>
        </w:rPr>
        <w:t>geese</w:t>
      </w:r>
      <w:proofErr w:type="gramEnd"/>
      <w:r>
        <w:rPr>
          <w:rFonts w:ascii="Century Gothic" w:hAnsi="Century Gothic"/>
          <w:bCs/>
          <w:sz w:val="22"/>
          <w:szCs w:val="22"/>
        </w:rPr>
        <w:t xml:space="preserve"> and parrots, that children can feed and pe</w:t>
      </w:r>
      <w:r w:rsidR="002B5CB2">
        <w:rPr>
          <w:rFonts w:ascii="Century Gothic" w:hAnsi="Century Gothic"/>
          <w:bCs/>
          <w:sz w:val="22"/>
          <w:szCs w:val="22"/>
        </w:rPr>
        <w:t>t to</w:t>
      </w:r>
      <w:r>
        <w:rPr>
          <w:rFonts w:ascii="Century Gothic" w:hAnsi="Century Gothic"/>
          <w:bCs/>
          <w:sz w:val="22"/>
          <w:szCs w:val="22"/>
        </w:rPr>
        <w:t xml:space="preserve"> foster a deeper connection with the outdoors. </w:t>
      </w:r>
      <w:r w:rsidR="006A4DCA" w:rsidRPr="00E93E18">
        <w:rPr>
          <w:rFonts w:ascii="Century Gothic" w:eastAsia="Times New Roman" w:hAnsi="Century Gothic" w:cs="Arial"/>
          <w:color w:val="000000" w:themeColor="text1"/>
          <w:sz w:val="22"/>
          <w:szCs w:val="22"/>
          <w:lang w:eastAsia="en-GB"/>
        </w:rPr>
        <w:t>Bringing the Ritz Kid</w:t>
      </w:r>
      <w:r w:rsidR="00281894">
        <w:rPr>
          <w:rFonts w:ascii="Century Gothic" w:eastAsia="Times New Roman" w:hAnsi="Century Gothic" w:cs="Arial"/>
          <w:color w:val="000000" w:themeColor="text1"/>
          <w:sz w:val="22"/>
          <w:szCs w:val="22"/>
          <w:lang w:eastAsia="en-GB"/>
        </w:rPr>
        <w:t>s</w:t>
      </w:r>
      <w:r w:rsidR="006A4DCA" w:rsidRPr="00E93E18">
        <w:rPr>
          <w:rFonts w:ascii="Century Gothic" w:eastAsia="Times New Roman" w:hAnsi="Century Gothic" w:cs="Arial"/>
          <w:color w:val="000000" w:themeColor="text1"/>
          <w:sz w:val="22"/>
          <w:szCs w:val="22"/>
          <w:lang w:eastAsia="en-GB"/>
        </w:rPr>
        <w:t xml:space="preserve"> philosophy to life in the destination,</w:t>
      </w:r>
      <w:r w:rsidR="006A4DCA">
        <w:rPr>
          <w:rFonts w:ascii="Century Gothic" w:eastAsia="Times New Roman" w:hAnsi="Century Gothic" w:cs="Arial"/>
          <w:color w:val="000000" w:themeColor="text1"/>
          <w:sz w:val="22"/>
          <w:szCs w:val="22"/>
          <w:lang w:eastAsia="en-GB"/>
        </w:rPr>
        <w:t xml:space="preserve"> every aspect has been curated to spark curiosity and ignite engagement. Online competitions to name the farm’s beloved animals have garnered much excitement and interest amongst the young community. </w:t>
      </w:r>
      <w:r w:rsidR="00F21417">
        <w:rPr>
          <w:rFonts w:ascii="Century Gothic" w:eastAsia="Times New Roman" w:hAnsi="Century Gothic" w:cs="Arial"/>
          <w:color w:val="000000" w:themeColor="text1"/>
          <w:sz w:val="22"/>
          <w:szCs w:val="22"/>
          <w:lang w:eastAsia="en-GB"/>
        </w:rPr>
        <w:t xml:space="preserve">Winners of the latest poll on Instagram Stories saw the new kid goat named Dexi, while the baby Yellow-Crowned Amazon parrot chicks are known as Luna and Sol. </w:t>
      </w:r>
    </w:p>
    <w:p w14:paraId="59C65462" w14:textId="77777777" w:rsidR="006A4DCA" w:rsidRDefault="006A4DCA" w:rsidP="006A4DCA">
      <w:pPr>
        <w:rPr>
          <w:rFonts w:ascii="Century Gothic" w:eastAsia="Times New Roman" w:hAnsi="Century Gothic" w:cs="Arial"/>
          <w:color w:val="000000" w:themeColor="text1"/>
          <w:sz w:val="22"/>
          <w:szCs w:val="22"/>
          <w:lang w:eastAsia="en-GB"/>
        </w:rPr>
      </w:pPr>
    </w:p>
    <w:p w14:paraId="44ACD906" w14:textId="77267919" w:rsidR="000310A5" w:rsidRDefault="00D00289" w:rsidP="00C539AE">
      <w:pPr>
        <w:rPr>
          <w:rFonts w:ascii="Century Gothic" w:hAnsi="Century Gothic"/>
          <w:bCs/>
          <w:sz w:val="22"/>
          <w:szCs w:val="22"/>
        </w:rPr>
      </w:pPr>
      <w:r>
        <w:rPr>
          <w:rFonts w:ascii="Century Gothic" w:hAnsi="Century Gothic"/>
          <w:bCs/>
          <w:sz w:val="22"/>
          <w:szCs w:val="22"/>
        </w:rPr>
        <w:t xml:space="preserve">This concept also has a positive impact on the resort’s overall farm-to-table philosophy which champions the sustainable dining approach and promotes the importance of homegrown produce. Farmers’ Brunch, hosted every Saturday at Lagoon, perfectly complements </w:t>
      </w:r>
      <w:r w:rsidR="006A4DCA">
        <w:rPr>
          <w:rFonts w:ascii="Century Gothic" w:hAnsi="Century Gothic"/>
          <w:bCs/>
          <w:sz w:val="22"/>
          <w:szCs w:val="22"/>
        </w:rPr>
        <w:t>the</w:t>
      </w:r>
      <w:r>
        <w:rPr>
          <w:rFonts w:ascii="Century Gothic" w:hAnsi="Century Gothic"/>
          <w:bCs/>
          <w:sz w:val="22"/>
          <w:szCs w:val="22"/>
        </w:rPr>
        <w:t xml:space="preserve"> initiative. With its special focus on families, children can witness the journey of vegetables and herbs from garden to plate, pick fresh </w:t>
      </w:r>
      <w:r w:rsidR="009312D0">
        <w:rPr>
          <w:rFonts w:ascii="Century Gothic" w:hAnsi="Century Gothic"/>
          <w:bCs/>
          <w:sz w:val="22"/>
          <w:szCs w:val="22"/>
        </w:rPr>
        <w:t>ingredients</w:t>
      </w:r>
      <w:r>
        <w:rPr>
          <w:rFonts w:ascii="Century Gothic" w:hAnsi="Century Gothic"/>
          <w:bCs/>
          <w:sz w:val="22"/>
          <w:szCs w:val="22"/>
        </w:rPr>
        <w:t xml:space="preserve">, observe the chef in action and interact with the animals. </w:t>
      </w:r>
    </w:p>
    <w:p w14:paraId="48A5B93A" w14:textId="77777777" w:rsidR="00CE4700" w:rsidRDefault="00CE4700" w:rsidP="00C539AE">
      <w:pPr>
        <w:rPr>
          <w:rFonts w:ascii="Century Gothic" w:eastAsia="Times New Roman" w:hAnsi="Century Gothic" w:cs="Arial"/>
          <w:color w:val="000000" w:themeColor="text1"/>
          <w:sz w:val="22"/>
          <w:szCs w:val="22"/>
          <w:lang w:eastAsia="en-GB"/>
        </w:rPr>
      </w:pPr>
    </w:p>
    <w:p w14:paraId="4FBEC659" w14:textId="0EE18624" w:rsidR="00E93E18" w:rsidRPr="00E93E18" w:rsidRDefault="00281894" w:rsidP="00C539AE">
      <w:pPr>
        <w:rPr>
          <w:rFonts w:ascii="Century Gothic" w:hAnsi="Century Gothic"/>
          <w:bCs/>
          <w:color w:val="000000" w:themeColor="text1"/>
          <w:sz w:val="22"/>
          <w:szCs w:val="22"/>
        </w:rPr>
      </w:pPr>
      <w:r>
        <w:rPr>
          <w:rFonts w:ascii="Century Gothic" w:eastAsia="Times New Roman" w:hAnsi="Century Gothic" w:cs="Arial"/>
          <w:color w:val="000000" w:themeColor="text1"/>
          <w:sz w:val="22"/>
          <w:szCs w:val="22"/>
          <w:lang w:eastAsia="en-GB"/>
        </w:rPr>
        <w:t>Delighted by</w:t>
      </w:r>
      <w:r w:rsidR="00E93E18">
        <w:rPr>
          <w:rFonts w:ascii="Century Gothic" w:eastAsia="Times New Roman" w:hAnsi="Century Gothic" w:cs="Arial"/>
          <w:color w:val="000000" w:themeColor="text1"/>
          <w:sz w:val="22"/>
          <w:szCs w:val="22"/>
          <w:lang w:eastAsia="en-GB"/>
        </w:rPr>
        <w:t xml:space="preserve"> the set-up, General Manager Carlo Javakhia commented, “</w:t>
      </w:r>
      <w:r w:rsidR="00E93E18">
        <w:rPr>
          <w:rFonts w:ascii="Century Gothic" w:hAnsi="Century Gothic"/>
          <w:bCs/>
          <w:sz w:val="22"/>
          <w:szCs w:val="22"/>
        </w:rPr>
        <w:t xml:space="preserve">It's a collaborative effort and </w:t>
      </w:r>
      <w:r w:rsidR="006A4DCA">
        <w:rPr>
          <w:rFonts w:ascii="Century Gothic" w:hAnsi="Century Gothic"/>
          <w:bCs/>
          <w:sz w:val="22"/>
          <w:szCs w:val="22"/>
        </w:rPr>
        <w:t>benefits from the expertise of</w:t>
      </w:r>
      <w:r w:rsidR="00E93E18">
        <w:rPr>
          <w:rFonts w:ascii="Century Gothic" w:hAnsi="Century Gothic"/>
          <w:bCs/>
          <w:sz w:val="22"/>
          <w:szCs w:val="22"/>
        </w:rPr>
        <w:t xml:space="preserve"> our Landscaping Manager, Sabar, </w:t>
      </w:r>
      <w:r w:rsidR="006A4DCA">
        <w:rPr>
          <w:rFonts w:ascii="Century Gothic" w:hAnsi="Century Gothic"/>
          <w:bCs/>
          <w:sz w:val="22"/>
          <w:szCs w:val="22"/>
        </w:rPr>
        <w:t xml:space="preserve">who </w:t>
      </w:r>
      <w:r w:rsidR="00E93E18">
        <w:rPr>
          <w:rFonts w:ascii="Century Gothic" w:hAnsi="Century Gothic"/>
          <w:bCs/>
          <w:sz w:val="22"/>
          <w:szCs w:val="22"/>
        </w:rPr>
        <w:t>navigates the complexities of sustaining plant life in a year-round hot climate</w:t>
      </w:r>
      <w:r w:rsidR="006A4DCA">
        <w:rPr>
          <w:rFonts w:ascii="Century Gothic" w:hAnsi="Century Gothic"/>
          <w:bCs/>
          <w:sz w:val="22"/>
          <w:szCs w:val="22"/>
        </w:rPr>
        <w:t xml:space="preserve">. In addition, </w:t>
      </w:r>
      <w:r w:rsidR="00E93E18">
        <w:rPr>
          <w:rFonts w:ascii="Century Gothic" w:hAnsi="Century Gothic"/>
          <w:bCs/>
          <w:sz w:val="22"/>
          <w:szCs w:val="22"/>
        </w:rPr>
        <w:t>Chef David Dahlhaus</w:t>
      </w:r>
      <w:r w:rsidR="006A4DCA">
        <w:rPr>
          <w:rFonts w:ascii="Century Gothic" w:hAnsi="Century Gothic"/>
          <w:bCs/>
          <w:sz w:val="22"/>
          <w:szCs w:val="22"/>
        </w:rPr>
        <w:t>’</w:t>
      </w:r>
      <w:r w:rsidR="00E93E18">
        <w:rPr>
          <w:rFonts w:ascii="Century Gothic" w:hAnsi="Century Gothic"/>
          <w:bCs/>
          <w:sz w:val="22"/>
          <w:szCs w:val="22"/>
        </w:rPr>
        <w:t xml:space="preserve"> commitment to </w:t>
      </w:r>
      <w:r w:rsidR="009312D0">
        <w:rPr>
          <w:rFonts w:ascii="Century Gothic" w:hAnsi="Century Gothic"/>
          <w:bCs/>
          <w:sz w:val="22"/>
          <w:szCs w:val="22"/>
        </w:rPr>
        <w:t>homegrown produce</w:t>
      </w:r>
      <w:r w:rsidR="00E93E18">
        <w:rPr>
          <w:rFonts w:ascii="Century Gothic" w:hAnsi="Century Gothic"/>
          <w:bCs/>
          <w:sz w:val="22"/>
          <w:szCs w:val="22"/>
        </w:rPr>
        <w:t xml:space="preserve"> has seen an ingenious transformation in our culinary offering. As ever, our property is dedicated to crafting meaningful experiences and cherished memories for guests and the community,</w:t>
      </w:r>
      <w:r w:rsidR="00E93E18" w:rsidRPr="00E93E18">
        <w:t xml:space="preserve"> </w:t>
      </w:r>
      <w:r w:rsidR="00E93E18" w:rsidRPr="00E93E18">
        <w:rPr>
          <w:rFonts w:ascii="Century Gothic" w:hAnsi="Century Gothic"/>
          <w:bCs/>
          <w:sz w:val="22"/>
          <w:szCs w:val="22"/>
        </w:rPr>
        <w:t>enabling them to forge genuine emotional connections</w:t>
      </w:r>
      <w:r w:rsidR="00E93E18">
        <w:rPr>
          <w:rFonts w:ascii="Century Gothic" w:hAnsi="Century Gothic"/>
          <w:bCs/>
          <w:sz w:val="22"/>
          <w:szCs w:val="22"/>
        </w:rPr>
        <w:t xml:space="preserve"> with nature</w:t>
      </w:r>
      <w:r w:rsidR="00E93E18" w:rsidRPr="00E93E18">
        <w:rPr>
          <w:rFonts w:ascii="Century Gothic" w:hAnsi="Century Gothic"/>
          <w:bCs/>
          <w:sz w:val="22"/>
          <w:szCs w:val="22"/>
        </w:rPr>
        <w:t>.</w:t>
      </w:r>
      <w:r w:rsidR="00E93E18">
        <w:rPr>
          <w:rFonts w:ascii="Century Gothic" w:hAnsi="Century Gothic"/>
          <w:bCs/>
          <w:sz w:val="22"/>
          <w:szCs w:val="22"/>
        </w:rPr>
        <w:t>”</w:t>
      </w:r>
    </w:p>
    <w:p w14:paraId="6624AD42" w14:textId="77777777" w:rsidR="000310A5" w:rsidRDefault="000310A5" w:rsidP="00C539AE">
      <w:pPr>
        <w:rPr>
          <w:rFonts w:ascii="Century Gothic" w:hAnsi="Century Gothic"/>
          <w:bCs/>
          <w:sz w:val="22"/>
          <w:szCs w:val="22"/>
        </w:rPr>
      </w:pPr>
    </w:p>
    <w:p w14:paraId="1DC75203" w14:textId="546242E8" w:rsidR="00283E2E" w:rsidRDefault="006A4DCA" w:rsidP="00173D58">
      <w:pPr>
        <w:rPr>
          <w:rFonts w:ascii="Century Gothic" w:hAnsi="Century Gothic"/>
          <w:bCs/>
          <w:sz w:val="22"/>
          <w:szCs w:val="22"/>
        </w:rPr>
      </w:pPr>
      <w:r w:rsidRPr="006A4DCA">
        <w:rPr>
          <w:rFonts w:ascii="Century Gothic" w:hAnsi="Century Gothic"/>
          <w:bCs/>
          <w:sz w:val="22"/>
          <w:szCs w:val="22"/>
        </w:rPr>
        <w:t xml:space="preserve">Catering </w:t>
      </w:r>
      <w:r>
        <w:rPr>
          <w:rFonts w:ascii="Century Gothic" w:hAnsi="Century Gothic"/>
          <w:bCs/>
          <w:sz w:val="22"/>
          <w:szCs w:val="22"/>
        </w:rPr>
        <w:t xml:space="preserve">to the changing needs of our guests and local community, the garden and farm have created immersive experiences that cultivate wonder and curiosity for all ages. The initiatives that have been implemented are significant in </w:t>
      </w:r>
      <w:r w:rsidR="000F445E">
        <w:rPr>
          <w:rFonts w:ascii="Century Gothic" w:hAnsi="Century Gothic"/>
          <w:bCs/>
          <w:sz w:val="22"/>
          <w:szCs w:val="22"/>
        </w:rPr>
        <w:t xml:space="preserve">achieving </w:t>
      </w:r>
      <w:r w:rsidR="00281894">
        <w:rPr>
          <w:rFonts w:ascii="Century Gothic" w:hAnsi="Century Gothic"/>
          <w:bCs/>
          <w:sz w:val="22"/>
          <w:szCs w:val="22"/>
        </w:rPr>
        <w:t>the property’s</w:t>
      </w:r>
      <w:r>
        <w:rPr>
          <w:rFonts w:ascii="Century Gothic" w:hAnsi="Century Gothic"/>
          <w:bCs/>
          <w:sz w:val="22"/>
          <w:szCs w:val="22"/>
        </w:rPr>
        <w:t xml:space="preserve"> conservation</w:t>
      </w:r>
      <w:r w:rsidR="000F445E">
        <w:rPr>
          <w:rFonts w:ascii="Century Gothic" w:hAnsi="Century Gothic"/>
          <w:bCs/>
          <w:sz w:val="22"/>
          <w:szCs w:val="22"/>
        </w:rPr>
        <w:t xml:space="preserve"> efforts</w:t>
      </w:r>
      <w:r>
        <w:rPr>
          <w:rFonts w:ascii="Century Gothic" w:hAnsi="Century Gothic"/>
          <w:bCs/>
          <w:sz w:val="22"/>
          <w:szCs w:val="22"/>
        </w:rPr>
        <w:t xml:space="preserve">, further </w:t>
      </w:r>
      <w:r w:rsidR="000F445E">
        <w:rPr>
          <w:rFonts w:ascii="Century Gothic" w:hAnsi="Century Gothic"/>
          <w:bCs/>
          <w:sz w:val="22"/>
          <w:szCs w:val="22"/>
        </w:rPr>
        <w:t>endorsing The Ritz-Carlton, Doha’s sustainability credentials.</w:t>
      </w:r>
    </w:p>
    <w:p w14:paraId="4936A7E7" w14:textId="77777777" w:rsidR="00281894" w:rsidRDefault="00281894" w:rsidP="00173D58">
      <w:pPr>
        <w:rPr>
          <w:rFonts w:ascii="Century Gothic" w:hAnsi="Century Gothic"/>
          <w:bCs/>
          <w:sz w:val="22"/>
          <w:szCs w:val="22"/>
        </w:rPr>
      </w:pPr>
    </w:p>
    <w:p w14:paraId="653152CA" w14:textId="5268B7B4" w:rsidR="00123AEE" w:rsidRPr="009E1236" w:rsidRDefault="00123AEE" w:rsidP="00123AEE">
      <w:pPr>
        <w:autoSpaceDE w:val="0"/>
        <w:autoSpaceDN w:val="0"/>
        <w:adjustRightInd w:val="0"/>
        <w:rPr>
          <w:rFonts w:eastAsia="Times New Roman"/>
          <w:color w:val="000000" w:themeColor="text1"/>
          <w:sz w:val="20"/>
        </w:rPr>
      </w:pPr>
      <w:r w:rsidRPr="009E1236">
        <w:rPr>
          <w:rFonts w:ascii="Century Gothic" w:eastAsia="Times New Roman" w:hAnsi="Century Gothic"/>
          <w:color w:val="000000" w:themeColor="text1"/>
          <w:sz w:val="20"/>
        </w:rPr>
        <w:t xml:space="preserve">For more information on The Ritz-Carlton, Doha please call +974 4484 8000, WhatsApp +974 5599 0916 or visit </w:t>
      </w:r>
      <w:hyperlink r:id="rId7" w:history="1">
        <w:r w:rsidRPr="009E1236">
          <w:rPr>
            <w:rStyle w:val="Lienhypertexte"/>
            <w:rFonts w:ascii="Century Gothic" w:eastAsia="Times New Roman" w:hAnsi="Century Gothic"/>
            <w:color w:val="000000" w:themeColor="text1"/>
            <w:sz w:val="20"/>
          </w:rPr>
          <w:t>www.ritzcarlton.com/doha</w:t>
        </w:r>
      </w:hyperlink>
      <w:r w:rsidRPr="009E1236">
        <w:rPr>
          <w:rFonts w:eastAsia="Times New Roman"/>
          <w:color w:val="000000" w:themeColor="text1"/>
          <w:sz w:val="20"/>
        </w:rPr>
        <w:t>.</w:t>
      </w:r>
    </w:p>
    <w:p w14:paraId="165C5294" w14:textId="489706AE" w:rsidR="00123AEE" w:rsidRPr="009F42B4" w:rsidRDefault="00123AEE" w:rsidP="00123AEE">
      <w:pPr>
        <w:autoSpaceDE w:val="0"/>
        <w:autoSpaceDN w:val="0"/>
        <w:adjustRightInd w:val="0"/>
        <w:rPr>
          <w:rFonts w:eastAsia="Times New Roman"/>
          <w:sz w:val="20"/>
        </w:rPr>
      </w:pPr>
    </w:p>
    <w:p w14:paraId="64E80B50" w14:textId="080DA9B1" w:rsidR="00123AEE" w:rsidRPr="009F42B4" w:rsidRDefault="00123AEE" w:rsidP="00123AEE">
      <w:pPr>
        <w:autoSpaceDE w:val="0"/>
        <w:autoSpaceDN w:val="0"/>
        <w:adjustRightInd w:val="0"/>
        <w:jc w:val="center"/>
        <w:rPr>
          <w:rFonts w:eastAsia="Times New Roman"/>
          <w:sz w:val="20"/>
        </w:rPr>
      </w:pPr>
      <w:r w:rsidRPr="009F42B4">
        <w:rPr>
          <w:rFonts w:eastAsia="Times New Roman"/>
          <w:sz w:val="20"/>
        </w:rPr>
        <w:t>###</w:t>
      </w:r>
    </w:p>
    <w:p w14:paraId="0B0885DC" w14:textId="7A7512DB" w:rsidR="00123AEE" w:rsidRPr="0023705F" w:rsidRDefault="00123AEE" w:rsidP="009F42B4">
      <w:pPr>
        <w:suppressAutoHyphens/>
        <w:rPr>
          <w:rFonts w:ascii="Century Gothic" w:eastAsia="Roos St Regis Text" w:hAnsi="Century Gothic" w:cs="Times New Roman"/>
          <w:bCs/>
          <w:strike/>
          <w:color w:val="FF0000"/>
          <w:sz w:val="22"/>
        </w:rPr>
      </w:pPr>
    </w:p>
    <w:sectPr w:rsidR="00123AEE" w:rsidRPr="0023705F" w:rsidSect="003F4841">
      <w:headerReference w:type="default" r:id="rId8"/>
      <w:pgSz w:w="11900" w:h="16840"/>
      <w:pgMar w:top="567" w:right="907" w:bottom="964" w:left="85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81F98" w14:textId="77777777" w:rsidR="001B095B" w:rsidRDefault="001B095B" w:rsidP="00585FD1">
      <w:r>
        <w:separator/>
      </w:r>
    </w:p>
  </w:endnote>
  <w:endnote w:type="continuationSeparator" w:id="0">
    <w:p w14:paraId="00CB13CC" w14:textId="77777777" w:rsidR="001B095B" w:rsidRDefault="001B095B" w:rsidP="0058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Roos St Regis Text">
    <w:charset w:val="4D"/>
    <w:family w:val="auto"/>
    <w:pitch w:val="variable"/>
    <w:sig w:usb0="8000002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401EB" w14:textId="77777777" w:rsidR="001B095B" w:rsidRDefault="001B095B" w:rsidP="00585FD1">
      <w:r>
        <w:separator/>
      </w:r>
    </w:p>
  </w:footnote>
  <w:footnote w:type="continuationSeparator" w:id="0">
    <w:p w14:paraId="32D4AB72" w14:textId="77777777" w:rsidR="001B095B" w:rsidRDefault="001B095B" w:rsidP="00585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0D70" w14:textId="381C6482" w:rsidR="00585FD1" w:rsidRPr="00FC0254" w:rsidRDefault="007172E0" w:rsidP="007172E0">
    <w:pPr>
      <w:pStyle w:val="En-tte"/>
      <w:jc w:val="right"/>
      <w:rPr>
        <w:rFonts w:ascii="Century Gothic" w:hAnsi="Century Gothic"/>
      </w:rPr>
    </w:pPr>
    <w:r w:rsidRPr="00FC0254">
      <w:rPr>
        <w:rFonts w:ascii="Century Gothic" w:hAnsi="Century Gothic"/>
        <w:color w:val="7F7F7F"/>
        <w:sz w:val="20"/>
        <w:szCs w:val="20"/>
      </w:rPr>
      <w:fldChar w:fldCharType="begin"/>
    </w:r>
    <w:r w:rsidRPr="00FC0254">
      <w:rPr>
        <w:rFonts w:ascii="Century Gothic" w:hAnsi="Century Gothic"/>
        <w:color w:val="7F7F7F"/>
        <w:sz w:val="20"/>
        <w:szCs w:val="20"/>
      </w:rPr>
      <w:instrText xml:space="preserve"> TIME \@ "d MMMM yyyy" </w:instrText>
    </w:r>
    <w:r w:rsidRPr="00FC0254">
      <w:rPr>
        <w:rFonts w:ascii="Century Gothic" w:hAnsi="Century Gothic"/>
        <w:color w:val="7F7F7F"/>
        <w:sz w:val="20"/>
        <w:szCs w:val="20"/>
      </w:rPr>
      <w:fldChar w:fldCharType="separate"/>
    </w:r>
    <w:r w:rsidR="0090788A">
      <w:rPr>
        <w:rFonts w:ascii="Century Gothic" w:hAnsi="Century Gothic"/>
        <w:noProof/>
        <w:color w:val="7F7F7F"/>
        <w:sz w:val="20"/>
        <w:szCs w:val="20"/>
      </w:rPr>
      <w:t>16 May 2024</w:t>
    </w:r>
    <w:r w:rsidRPr="00FC0254">
      <w:rPr>
        <w:rFonts w:ascii="Century Gothic" w:hAnsi="Century Gothic"/>
        <w:color w:val="7F7F7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B46FD"/>
    <w:multiLevelType w:val="hybridMultilevel"/>
    <w:tmpl w:val="5A90A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14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EE"/>
    <w:rsid w:val="00006486"/>
    <w:rsid w:val="00011EBD"/>
    <w:rsid w:val="000136C0"/>
    <w:rsid w:val="00024E0E"/>
    <w:rsid w:val="000310A5"/>
    <w:rsid w:val="0005691A"/>
    <w:rsid w:val="000637A1"/>
    <w:rsid w:val="000765C1"/>
    <w:rsid w:val="00082BAE"/>
    <w:rsid w:val="00082C7A"/>
    <w:rsid w:val="00083197"/>
    <w:rsid w:val="00090219"/>
    <w:rsid w:val="000935F0"/>
    <w:rsid w:val="000961C6"/>
    <w:rsid w:val="000A1494"/>
    <w:rsid w:val="000A3427"/>
    <w:rsid w:val="000A645F"/>
    <w:rsid w:val="000A7685"/>
    <w:rsid w:val="000B6797"/>
    <w:rsid w:val="000C3BB0"/>
    <w:rsid w:val="000D16C1"/>
    <w:rsid w:val="000D6AAD"/>
    <w:rsid w:val="000E3E76"/>
    <w:rsid w:val="000E4782"/>
    <w:rsid w:val="000F445E"/>
    <w:rsid w:val="000F4895"/>
    <w:rsid w:val="000F5DB0"/>
    <w:rsid w:val="00110E5B"/>
    <w:rsid w:val="001140E1"/>
    <w:rsid w:val="00123AEE"/>
    <w:rsid w:val="00131A0D"/>
    <w:rsid w:val="00134585"/>
    <w:rsid w:val="00143F35"/>
    <w:rsid w:val="0014639F"/>
    <w:rsid w:val="00146C39"/>
    <w:rsid w:val="00147BA9"/>
    <w:rsid w:val="001547A0"/>
    <w:rsid w:val="001724DE"/>
    <w:rsid w:val="0017323A"/>
    <w:rsid w:val="00173D58"/>
    <w:rsid w:val="00181A3D"/>
    <w:rsid w:val="00184FE5"/>
    <w:rsid w:val="001A0D49"/>
    <w:rsid w:val="001A701A"/>
    <w:rsid w:val="001B095B"/>
    <w:rsid w:val="001B27C5"/>
    <w:rsid w:val="001B3945"/>
    <w:rsid w:val="001D245D"/>
    <w:rsid w:val="001D2760"/>
    <w:rsid w:val="001D76A1"/>
    <w:rsid w:val="001E594F"/>
    <w:rsid w:val="001F4601"/>
    <w:rsid w:val="001F544E"/>
    <w:rsid w:val="00222929"/>
    <w:rsid w:val="00223AFC"/>
    <w:rsid w:val="0023705F"/>
    <w:rsid w:val="0024783D"/>
    <w:rsid w:val="00250710"/>
    <w:rsid w:val="00260DAA"/>
    <w:rsid w:val="00277A8D"/>
    <w:rsid w:val="00281894"/>
    <w:rsid w:val="00283E2E"/>
    <w:rsid w:val="0029403C"/>
    <w:rsid w:val="002947DF"/>
    <w:rsid w:val="002A26FF"/>
    <w:rsid w:val="002A7719"/>
    <w:rsid w:val="002B423B"/>
    <w:rsid w:val="002B5CB2"/>
    <w:rsid w:val="002C6938"/>
    <w:rsid w:val="002D4B78"/>
    <w:rsid w:val="002E215A"/>
    <w:rsid w:val="002E3F4D"/>
    <w:rsid w:val="002F335A"/>
    <w:rsid w:val="002F63CE"/>
    <w:rsid w:val="002F7A26"/>
    <w:rsid w:val="002F7CEE"/>
    <w:rsid w:val="003001A3"/>
    <w:rsid w:val="003029D4"/>
    <w:rsid w:val="00306723"/>
    <w:rsid w:val="00326574"/>
    <w:rsid w:val="003600BF"/>
    <w:rsid w:val="00365616"/>
    <w:rsid w:val="00371758"/>
    <w:rsid w:val="00397888"/>
    <w:rsid w:val="003B458A"/>
    <w:rsid w:val="003D365D"/>
    <w:rsid w:val="003D3B4E"/>
    <w:rsid w:val="003F04C1"/>
    <w:rsid w:val="003F4841"/>
    <w:rsid w:val="00401908"/>
    <w:rsid w:val="00416358"/>
    <w:rsid w:val="0041758F"/>
    <w:rsid w:val="00437471"/>
    <w:rsid w:val="00437646"/>
    <w:rsid w:val="00440C5C"/>
    <w:rsid w:val="00441267"/>
    <w:rsid w:val="00450CD7"/>
    <w:rsid w:val="00465AC7"/>
    <w:rsid w:val="00472C7A"/>
    <w:rsid w:val="00480D95"/>
    <w:rsid w:val="00484A4B"/>
    <w:rsid w:val="00495936"/>
    <w:rsid w:val="004A0EF1"/>
    <w:rsid w:val="004A1DF0"/>
    <w:rsid w:val="004B5DDA"/>
    <w:rsid w:val="004B6EB8"/>
    <w:rsid w:val="004D0FBF"/>
    <w:rsid w:val="004D4684"/>
    <w:rsid w:val="004E7DE0"/>
    <w:rsid w:val="004F29A6"/>
    <w:rsid w:val="00500D48"/>
    <w:rsid w:val="00515099"/>
    <w:rsid w:val="0053348F"/>
    <w:rsid w:val="00540562"/>
    <w:rsid w:val="00545215"/>
    <w:rsid w:val="00545786"/>
    <w:rsid w:val="00554A15"/>
    <w:rsid w:val="00566329"/>
    <w:rsid w:val="00582B9D"/>
    <w:rsid w:val="00585FD1"/>
    <w:rsid w:val="00590933"/>
    <w:rsid w:val="00594462"/>
    <w:rsid w:val="005A1962"/>
    <w:rsid w:val="005E070E"/>
    <w:rsid w:val="005F670D"/>
    <w:rsid w:val="0060249B"/>
    <w:rsid w:val="006044CA"/>
    <w:rsid w:val="006056DB"/>
    <w:rsid w:val="00616DB7"/>
    <w:rsid w:val="00617A42"/>
    <w:rsid w:val="00617A4E"/>
    <w:rsid w:val="006215DB"/>
    <w:rsid w:val="00635943"/>
    <w:rsid w:val="006458A5"/>
    <w:rsid w:val="006459AB"/>
    <w:rsid w:val="00651680"/>
    <w:rsid w:val="0065594C"/>
    <w:rsid w:val="006609E3"/>
    <w:rsid w:val="00662035"/>
    <w:rsid w:val="006658E0"/>
    <w:rsid w:val="006679BD"/>
    <w:rsid w:val="00673630"/>
    <w:rsid w:val="00673B8A"/>
    <w:rsid w:val="00676473"/>
    <w:rsid w:val="00687593"/>
    <w:rsid w:val="006951B0"/>
    <w:rsid w:val="006A4DCA"/>
    <w:rsid w:val="006B289F"/>
    <w:rsid w:val="006B7EF8"/>
    <w:rsid w:val="006C1BF7"/>
    <w:rsid w:val="006C5AF7"/>
    <w:rsid w:val="006D682D"/>
    <w:rsid w:val="006E7E5C"/>
    <w:rsid w:val="006F08E7"/>
    <w:rsid w:val="006F66D1"/>
    <w:rsid w:val="0070564B"/>
    <w:rsid w:val="00713E79"/>
    <w:rsid w:val="00715471"/>
    <w:rsid w:val="007154B2"/>
    <w:rsid w:val="0071712E"/>
    <w:rsid w:val="007172E0"/>
    <w:rsid w:val="00717443"/>
    <w:rsid w:val="0073676E"/>
    <w:rsid w:val="00740103"/>
    <w:rsid w:val="00743BA9"/>
    <w:rsid w:val="00751E22"/>
    <w:rsid w:val="00757DE0"/>
    <w:rsid w:val="0077283E"/>
    <w:rsid w:val="007759A2"/>
    <w:rsid w:val="00775DDD"/>
    <w:rsid w:val="007878AE"/>
    <w:rsid w:val="007918FF"/>
    <w:rsid w:val="007A0A31"/>
    <w:rsid w:val="007A7B48"/>
    <w:rsid w:val="007B24FF"/>
    <w:rsid w:val="007B5F1D"/>
    <w:rsid w:val="007C15B2"/>
    <w:rsid w:val="007D1179"/>
    <w:rsid w:val="007E71DF"/>
    <w:rsid w:val="007F2D4B"/>
    <w:rsid w:val="007F54C6"/>
    <w:rsid w:val="0080083E"/>
    <w:rsid w:val="00815F31"/>
    <w:rsid w:val="0082044D"/>
    <w:rsid w:val="00832D0C"/>
    <w:rsid w:val="00833A86"/>
    <w:rsid w:val="00833AFF"/>
    <w:rsid w:val="00842CCA"/>
    <w:rsid w:val="0084337F"/>
    <w:rsid w:val="008436E2"/>
    <w:rsid w:val="00845561"/>
    <w:rsid w:val="00854FCD"/>
    <w:rsid w:val="00856EBE"/>
    <w:rsid w:val="00860E55"/>
    <w:rsid w:val="008634A4"/>
    <w:rsid w:val="0086380C"/>
    <w:rsid w:val="008638BA"/>
    <w:rsid w:val="00864505"/>
    <w:rsid w:val="00865466"/>
    <w:rsid w:val="008658F2"/>
    <w:rsid w:val="00880C9E"/>
    <w:rsid w:val="0089522E"/>
    <w:rsid w:val="008A38EB"/>
    <w:rsid w:val="008C029A"/>
    <w:rsid w:val="008C47CF"/>
    <w:rsid w:val="008D4805"/>
    <w:rsid w:val="008D7DEC"/>
    <w:rsid w:val="008E0D50"/>
    <w:rsid w:val="008E3E7D"/>
    <w:rsid w:val="008F374C"/>
    <w:rsid w:val="0090788A"/>
    <w:rsid w:val="00910A85"/>
    <w:rsid w:val="009215C9"/>
    <w:rsid w:val="009234F6"/>
    <w:rsid w:val="009312D0"/>
    <w:rsid w:val="00932619"/>
    <w:rsid w:val="009467D6"/>
    <w:rsid w:val="00947173"/>
    <w:rsid w:val="00957CDA"/>
    <w:rsid w:val="009709CF"/>
    <w:rsid w:val="00980436"/>
    <w:rsid w:val="00990C28"/>
    <w:rsid w:val="00994268"/>
    <w:rsid w:val="009B1C20"/>
    <w:rsid w:val="009C3A29"/>
    <w:rsid w:val="009D0FE6"/>
    <w:rsid w:val="009D6B01"/>
    <w:rsid w:val="009E1236"/>
    <w:rsid w:val="009E2980"/>
    <w:rsid w:val="009F1E4E"/>
    <w:rsid w:val="009F42B4"/>
    <w:rsid w:val="00A070D7"/>
    <w:rsid w:val="00A15389"/>
    <w:rsid w:val="00A337AC"/>
    <w:rsid w:val="00A36976"/>
    <w:rsid w:val="00A377C7"/>
    <w:rsid w:val="00A4621D"/>
    <w:rsid w:val="00A539DB"/>
    <w:rsid w:val="00A565D5"/>
    <w:rsid w:val="00A876D5"/>
    <w:rsid w:val="00AA4D51"/>
    <w:rsid w:val="00AB338B"/>
    <w:rsid w:val="00AB4AC1"/>
    <w:rsid w:val="00AC25FF"/>
    <w:rsid w:val="00AD06BB"/>
    <w:rsid w:val="00AD33DA"/>
    <w:rsid w:val="00AE4281"/>
    <w:rsid w:val="00AE499F"/>
    <w:rsid w:val="00AE5C17"/>
    <w:rsid w:val="00AE7CA6"/>
    <w:rsid w:val="00AF0AE2"/>
    <w:rsid w:val="00AF5B29"/>
    <w:rsid w:val="00B16D9A"/>
    <w:rsid w:val="00B17064"/>
    <w:rsid w:val="00B36777"/>
    <w:rsid w:val="00B40324"/>
    <w:rsid w:val="00B4423E"/>
    <w:rsid w:val="00B44351"/>
    <w:rsid w:val="00B45A4A"/>
    <w:rsid w:val="00B716C7"/>
    <w:rsid w:val="00B775BC"/>
    <w:rsid w:val="00B95049"/>
    <w:rsid w:val="00BA0C2E"/>
    <w:rsid w:val="00BA6596"/>
    <w:rsid w:val="00BB010B"/>
    <w:rsid w:val="00BB7A7C"/>
    <w:rsid w:val="00BD54A7"/>
    <w:rsid w:val="00BE7A80"/>
    <w:rsid w:val="00BF0AE1"/>
    <w:rsid w:val="00BF5E29"/>
    <w:rsid w:val="00BF7977"/>
    <w:rsid w:val="00C06836"/>
    <w:rsid w:val="00C147E8"/>
    <w:rsid w:val="00C23878"/>
    <w:rsid w:val="00C31261"/>
    <w:rsid w:val="00C319AB"/>
    <w:rsid w:val="00C3646E"/>
    <w:rsid w:val="00C37218"/>
    <w:rsid w:val="00C41F4A"/>
    <w:rsid w:val="00C4584A"/>
    <w:rsid w:val="00C522E2"/>
    <w:rsid w:val="00C539AE"/>
    <w:rsid w:val="00C54925"/>
    <w:rsid w:val="00C61BE8"/>
    <w:rsid w:val="00C632B3"/>
    <w:rsid w:val="00C63E84"/>
    <w:rsid w:val="00C6677F"/>
    <w:rsid w:val="00C72680"/>
    <w:rsid w:val="00C72FEB"/>
    <w:rsid w:val="00C81C14"/>
    <w:rsid w:val="00C86EDF"/>
    <w:rsid w:val="00C959D9"/>
    <w:rsid w:val="00C96E00"/>
    <w:rsid w:val="00CB10BC"/>
    <w:rsid w:val="00CB4496"/>
    <w:rsid w:val="00CD4164"/>
    <w:rsid w:val="00CD69C7"/>
    <w:rsid w:val="00CE4700"/>
    <w:rsid w:val="00D00289"/>
    <w:rsid w:val="00D016DD"/>
    <w:rsid w:val="00D0598A"/>
    <w:rsid w:val="00D1251D"/>
    <w:rsid w:val="00D12575"/>
    <w:rsid w:val="00D14A7C"/>
    <w:rsid w:val="00D3066A"/>
    <w:rsid w:val="00D3268C"/>
    <w:rsid w:val="00D34BE7"/>
    <w:rsid w:val="00D40959"/>
    <w:rsid w:val="00D847D3"/>
    <w:rsid w:val="00D87588"/>
    <w:rsid w:val="00D95DE2"/>
    <w:rsid w:val="00DB0663"/>
    <w:rsid w:val="00DB1A77"/>
    <w:rsid w:val="00DC701B"/>
    <w:rsid w:val="00DF149F"/>
    <w:rsid w:val="00DF2216"/>
    <w:rsid w:val="00E0443E"/>
    <w:rsid w:val="00E12ACD"/>
    <w:rsid w:val="00E17771"/>
    <w:rsid w:val="00E22688"/>
    <w:rsid w:val="00E27AA8"/>
    <w:rsid w:val="00E32E2C"/>
    <w:rsid w:val="00E45235"/>
    <w:rsid w:val="00E60C3A"/>
    <w:rsid w:val="00E6474C"/>
    <w:rsid w:val="00E70388"/>
    <w:rsid w:val="00E80B55"/>
    <w:rsid w:val="00E81E82"/>
    <w:rsid w:val="00E84045"/>
    <w:rsid w:val="00E86ACF"/>
    <w:rsid w:val="00E93E18"/>
    <w:rsid w:val="00EA2BF3"/>
    <w:rsid w:val="00EA64EC"/>
    <w:rsid w:val="00EB3750"/>
    <w:rsid w:val="00EC04A6"/>
    <w:rsid w:val="00EF1EA9"/>
    <w:rsid w:val="00F1584B"/>
    <w:rsid w:val="00F21417"/>
    <w:rsid w:val="00F22688"/>
    <w:rsid w:val="00F374F5"/>
    <w:rsid w:val="00F37D62"/>
    <w:rsid w:val="00F60291"/>
    <w:rsid w:val="00FA59AE"/>
    <w:rsid w:val="00FB0755"/>
    <w:rsid w:val="00FB4121"/>
    <w:rsid w:val="00FC0254"/>
    <w:rsid w:val="00FC475A"/>
    <w:rsid w:val="00FE075B"/>
    <w:rsid w:val="00FE377E"/>
    <w:rsid w:val="00FE3A70"/>
    <w:rsid w:val="00FE5BC4"/>
    <w:rsid w:val="00FF0B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4FA2BE"/>
  <w15:docId w15:val="{24339DCA-F672-AC4F-A6C3-73A133FA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MS Mincho" w:hAnsi="Century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AEE"/>
    <w:rPr>
      <w:rFonts w:asciiTheme="minorHAnsi" w:eastAsiaTheme="minorEastAsia" w:hAnsiTheme="minorHAnsi" w:cstheme="minorBid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5FD1"/>
    <w:pPr>
      <w:tabs>
        <w:tab w:val="center" w:pos="4320"/>
        <w:tab w:val="right" w:pos="8640"/>
      </w:tabs>
    </w:pPr>
  </w:style>
  <w:style w:type="character" w:customStyle="1" w:styleId="En-tteCar">
    <w:name w:val="En-tête Car"/>
    <w:basedOn w:val="Policepardfaut"/>
    <w:link w:val="En-tte"/>
    <w:uiPriority w:val="99"/>
    <w:rsid w:val="00585FD1"/>
  </w:style>
  <w:style w:type="paragraph" w:styleId="Pieddepage">
    <w:name w:val="footer"/>
    <w:basedOn w:val="Normal"/>
    <w:link w:val="PieddepageCar"/>
    <w:uiPriority w:val="99"/>
    <w:unhideWhenUsed/>
    <w:rsid w:val="00585FD1"/>
    <w:pPr>
      <w:tabs>
        <w:tab w:val="center" w:pos="4320"/>
        <w:tab w:val="right" w:pos="8640"/>
      </w:tabs>
    </w:pPr>
  </w:style>
  <w:style w:type="character" w:customStyle="1" w:styleId="PieddepageCar">
    <w:name w:val="Pied de page Car"/>
    <w:basedOn w:val="Policepardfaut"/>
    <w:link w:val="Pieddepage"/>
    <w:uiPriority w:val="99"/>
    <w:rsid w:val="00585FD1"/>
  </w:style>
  <w:style w:type="paragraph" w:styleId="Textedebulles">
    <w:name w:val="Balloon Text"/>
    <w:basedOn w:val="Normal"/>
    <w:link w:val="TextedebullesCar"/>
    <w:uiPriority w:val="99"/>
    <w:semiHidden/>
    <w:unhideWhenUsed/>
    <w:rsid w:val="00585FD1"/>
    <w:rPr>
      <w:rFonts w:ascii="Lucida Grande" w:hAnsi="Lucida Grande"/>
      <w:sz w:val="18"/>
      <w:szCs w:val="18"/>
    </w:rPr>
  </w:style>
  <w:style w:type="character" w:customStyle="1" w:styleId="TextedebullesCar">
    <w:name w:val="Texte de bulles Car"/>
    <w:link w:val="Textedebulles"/>
    <w:uiPriority w:val="99"/>
    <w:semiHidden/>
    <w:rsid w:val="00585FD1"/>
    <w:rPr>
      <w:rFonts w:ascii="Lucida Grande" w:hAnsi="Lucida Grande"/>
      <w:sz w:val="18"/>
      <w:szCs w:val="18"/>
    </w:rPr>
  </w:style>
  <w:style w:type="character" w:styleId="Lienhypertexte">
    <w:name w:val="Hyperlink"/>
    <w:rsid w:val="00123AEE"/>
    <w:rPr>
      <w:color w:val="0000FF"/>
      <w:u w:val="single"/>
    </w:rPr>
  </w:style>
  <w:style w:type="character" w:customStyle="1" w:styleId="apple-converted-space">
    <w:name w:val="apple-converted-space"/>
    <w:basedOn w:val="Policepardfaut"/>
    <w:rsid w:val="00860E55"/>
  </w:style>
  <w:style w:type="paragraph" w:styleId="Paragraphedeliste">
    <w:name w:val="List Paragraph"/>
    <w:basedOn w:val="Normal"/>
    <w:uiPriority w:val="34"/>
    <w:qFormat/>
    <w:rsid w:val="003B458A"/>
    <w:pPr>
      <w:spacing w:before="100" w:beforeAutospacing="1" w:after="100" w:afterAutospacing="1"/>
    </w:pPr>
    <w:rPr>
      <w:rFonts w:ascii="Times New Roman" w:eastAsia="Times New Roman" w:hAnsi="Times New Roman" w:cs="Times New Roman"/>
      <w:lang w:val="en-GB" w:eastAsia="en-GB"/>
    </w:rPr>
  </w:style>
  <w:style w:type="character" w:styleId="Marquedecommentaire">
    <w:name w:val="annotation reference"/>
    <w:basedOn w:val="Policepardfaut"/>
    <w:uiPriority w:val="99"/>
    <w:semiHidden/>
    <w:unhideWhenUsed/>
    <w:rsid w:val="0023705F"/>
    <w:rPr>
      <w:sz w:val="16"/>
      <w:szCs w:val="16"/>
    </w:rPr>
  </w:style>
  <w:style w:type="paragraph" w:styleId="Commentaire">
    <w:name w:val="annotation text"/>
    <w:basedOn w:val="Normal"/>
    <w:link w:val="CommentaireCar"/>
    <w:uiPriority w:val="99"/>
    <w:semiHidden/>
    <w:unhideWhenUsed/>
    <w:rsid w:val="0023705F"/>
    <w:rPr>
      <w:sz w:val="20"/>
      <w:szCs w:val="20"/>
    </w:rPr>
  </w:style>
  <w:style w:type="character" w:customStyle="1" w:styleId="CommentaireCar">
    <w:name w:val="Commentaire Car"/>
    <w:basedOn w:val="Policepardfaut"/>
    <w:link w:val="Commentaire"/>
    <w:uiPriority w:val="99"/>
    <w:semiHidden/>
    <w:rsid w:val="0023705F"/>
    <w:rPr>
      <w:rFonts w:asciiTheme="minorHAnsi" w:eastAsiaTheme="minorEastAsia" w:hAnsiTheme="minorHAnsi" w:cstheme="minorBidi"/>
    </w:rPr>
  </w:style>
  <w:style w:type="paragraph" w:styleId="Objetducommentaire">
    <w:name w:val="annotation subject"/>
    <w:basedOn w:val="Commentaire"/>
    <w:next w:val="Commentaire"/>
    <w:link w:val="ObjetducommentaireCar"/>
    <w:uiPriority w:val="99"/>
    <w:semiHidden/>
    <w:unhideWhenUsed/>
    <w:rsid w:val="0023705F"/>
    <w:rPr>
      <w:b/>
      <w:bCs/>
    </w:rPr>
  </w:style>
  <w:style w:type="character" w:customStyle="1" w:styleId="ObjetducommentaireCar">
    <w:name w:val="Objet du commentaire Car"/>
    <w:basedOn w:val="CommentaireCar"/>
    <w:link w:val="Objetducommentaire"/>
    <w:uiPriority w:val="99"/>
    <w:semiHidden/>
    <w:rsid w:val="0023705F"/>
    <w:rPr>
      <w:rFonts w:asciiTheme="minorHAnsi" w:eastAsiaTheme="minorEastAsia" w:hAnsiTheme="minorHAnsi" w:cstheme="minorBidi"/>
      <w:b/>
      <w:bCs/>
    </w:rPr>
  </w:style>
  <w:style w:type="character" w:styleId="Lienhypertextesuivivisit">
    <w:name w:val="FollowedHyperlink"/>
    <w:basedOn w:val="Policepardfaut"/>
    <w:uiPriority w:val="99"/>
    <w:semiHidden/>
    <w:unhideWhenUsed/>
    <w:rsid w:val="00BB7A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543786">
      <w:bodyDiv w:val="1"/>
      <w:marLeft w:val="0"/>
      <w:marRight w:val="0"/>
      <w:marTop w:val="0"/>
      <w:marBottom w:val="0"/>
      <w:divBdr>
        <w:top w:val="none" w:sz="0" w:space="0" w:color="auto"/>
        <w:left w:val="none" w:sz="0" w:space="0" w:color="auto"/>
        <w:bottom w:val="none" w:sz="0" w:space="0" w:color="auto"/>
        <w:right w:val="none" w:sz="0" w:space="0" w:color="auto"/>
      </w:divBdr>
    </w:div>
    <w:div w:id="533812230">
      <w:bodyDiv w:val="1"/>
      <w:marLeft w:val="0"/>
      <w:marRight w:val="0"/>
      <w:marTop w:val="0"/>
      <w:marBottom w:val="0"/>
      <w:divBdr>
        <w:top w:val="none" w:sz="0" w:space="0" w:color="auto"/>
        <w:left w:val="none" w:sz="0" w:space="0" w:color="auto"/>
        <w:bottom w:val="none" w:sz="0" w:space="0" w:color="auto"/>
        <w:right w:val="none" w:sz="0" w:space="0" w:color="auto"/>
      </w:divBdr>
      <w:divsChild>
        <w:div w:id="201584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587582">
              <w:marLeft w:val="0"/>
              <w:marRight w:val="0"/>
              <w:marTop w:val="0"/>
              <w:marBottom w:val="0"/>
              <w:divBdr>
                <w:top w:val="none" w:sz="0" w:space="0" w:color="auto"/>
                <w:left w:val="none" w:sz="0" w:space="0" w:color="auto"/>
                <w:bottom w:val="none" w:sz="0" w:space="0" w:color="auto"/>
                <w:right w:val="none" w:sz="0" w:space="0" w:color="auto"/>
              </w:divBdr>
              <w:divsChild>
                <w:div w:id="671100832">
                  <w:marLeft w:val="0"/>
                  <w:marRight w:val="0"/>
                  <w:marTop w:val="0"/>
                  <w:marBottom w:val="0"/>
                  <w:divBdr>
                    <w:top w:val="none" w:sz="0" w:space="0" w:color="auto"/>
                    <w:left w:val="none" w:sz="0" w:space="0" w:color="auto"/>
                    <w:bottom w:val="none" w:sz="0" w:space="0" w:color="auto"/>
                    <w:right w:val="none" w:sz="0" w:space="0" w:color="auto"/>
                  </w:divBdr>
                  <w:divsChild>
                    <w:div w:id="1616788248">
                      <w:marLeft w:val="0"/>
                      <w:marRight w:val="0"/>
                      <w:marTop w:val="0"/>
                      <w:marBottom w:val="0"/>
                      <w:divBdr>
                        <w:top w:val="none" w:sz="0" w:space="0" w:color="auto"/>
                        <w:left w:val="none" w:sz="0" w:space="0" w:color="auto"/>
                        <w:bottom w:val="none" w:sz="0" w:space="0" w:color="auto"/>
                        <w:right w:val="none" w:sz="0" w:space="0" w:color="auto"/>
                      </w:divBdr>
                      <w:divsChild>
                        <w:div w:id="1727559053">
                          <w:marLeft w:val="0"/>
                          <w:marRight w:val="0"/>
                          <w:marTop w:val="0"/>
                          <w:marBottom w:val="0"/>
                          <w:divBdr>
                            <w:top w:val="none" w:sz="0" w:space="0" w:color="auto"/>
                            <w:left w:val="none" w:sz="0" w:space="0" w:color="auto"/>
                            <w:bottom w:val="none" w:sz="0" w:space="0" w:color="auto"/>
                            <w:right w:val="none" w:sz="0" w:space="0" w:color="auto"/>
                          </w:divBdr>
                          <w:divsChild>
                            <w:div w:id="552690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260694">
                                  <w:marLeft w:val="0"/>
                                  <w:marRight w:val="0"/>
                                  <w:marTop w:val="0"/>
                                  <w:marBottom w:val="0"/>
                                  <w:divBdr>
                                    <w:top w:val="none" w:sz="0" w:space="0" w:color="auto"/>
                                    <w:left w:val="none" w:sz="0" w:space="0" w:color="auto"/>
                                    <w:bottom w:val="none" w:sz="0" w:space="0" w:color="auto"/>
                                    <w:right w:val="none" w:sz="0" w:space="0" w:color="auto"/>
                                  </w:divBdr>
                                  <w:divsChild>
                                    <w:div w:id="2047946438">
                                      <w:marLeft w:val="0"/>
                                      <w:marRight w:val="0"/>
                                      <w:marTop w:val="0"/>
                                      <w:marBottom w:val="0"/>
                                      <w:divBdr>
                                        <w:top w:val="none" w:sz="0" w:space="0" w:color="auto"/>
                                        <w:left w:val="none" w:sz="0" w:space="0" w:color="auto"/>
                                        <w:bottom w:val="none" w:sz="0" w:space="0" w:color="auto"/>
                                        <w:right w:val="none" w:sz="0" w:space="0" w:color="auto"/>
                                      </w:divBdr>
                                      <w:divsChild>
                                        <w:div w:id="446895916">
                                          <w:marLeft w:val="0"/>
                                          <w:marRight w:val="0"/>
                                          <w:marTop w:val="0"/>
                                          <w:marBottom w:val="0"/>
                                          <w:divBdr>
                                            <w:top w:val="none" w:sz="0" w:space="0" w:color="auto"/>
                                            <w:left w:val="none" w:sz="0" w:space="0" w:color="auto"/>
                                            <w:bottom w:val="none" w:sz="0" w:space="0" w:color="auto"/>
                                            <w:right w:val="none" w:sz="0" w:space="0" w:color="auto"/>
                                          </w:divBdr>
                                          <w:divsChild>
                                            <w:div w:id="11263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179444">
                                                  <w:marLeft w:val="0"/>
                                                  <w:marRight w:val="0"/>
                                                  <w:marTop w:val="0"/>
                                                  <w:marBottom w:val="0"/>
                                                  <w:divBdr>
                                                    <w:top w:val="none" w:sz="0" w:space="0" w:color="auto"/>
                                                    <w:left w:val="none" w:sz="0" w:space="0" w:color="auto"/>
                                                    <w:bottom w:val="none" w:sz="0" w:space="0" w:color="auto"/>
                                                    <w:right w:val="none" w:sz="0" w:space="0" w:color="auto"/>
                                                  </w:divBdr>
                                                  <w:divsChild>
                                                    <w:div w:id="606156981">
                                                      <w:marLeft w:val="0"/>
                                                      <w:marRight w:val="0"/>
                                                      <w:marTop w:val="0"/>
                                                      <w:marBottom w:val="0"/>
                                                      <w:divBdr>
                                                        <w:top w:val="none" w:sz="0" w:space="0" w:color="auto"/>
                                                        <w:left w:val="none" w:sz="0" w:space="0" w:color="auto"/>
                                                        <w:bottom w:val="none" w:sz="0" w:space="0" w:color="auto"/>
                                                        <w:right w:val="none" w:sz="0" w:space="0" w:color="auto"/>
                                                      </w:divBdr>
                                                      <w:divsChild>
                                                        <w:div w:id="1399816182">
                                                          <w:marLeft w:val="0"/>
                                                          <w:marRight w:val="0"/>
                                                          <w:marTop w:val="0"/>
                                                          <w:marBottom w:val="0"/>
                                                          <w:divBdr>
                                                            <w:top w:val="none" w:sz="0" w:space="0" w:color="auto"/>
                                                            <w:left w:val="none" w:sz="0" w:space="0" w:color="auto"/>
                                                            <w:bottom w:val="none" w:sz="0" w:space="0" w:color="auto"/>
                                                            <w:right w:val="none" w:sz="0" w:space="0" w:color="auto"/>
                                                          </w:divBdr>
                                                          <w:divsChild>
                                                            <w:div w:id="1023090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082486">
                                                                  <w:marLeft w:val="0"/>
                                                                  <w:marRight w:val="0"/>
                                                                  <w:marTop w:val="0"/>
                                                                  <w:marBottom w:val="0"/>
                                                                  <w:divBdr>
                                                                    <w:top w:val="none" w:sz="0" w:space="0" w:color="auto"/>
                                                                    <w:left w:val="none" w:sz="0" w:space="0" w:color="auto"/>
                                                                    <w:bottom w:val="none" w:sz="0" w:space="0" w:color="auto"/>
                                                                    <w:right w:val="none" w:sz="0" w:space="0" w:color="auto"/>
                                                                  </w:divBdr>
                                                                  <w:divsChild>
                                                                    <w:div w:id="470096882">
                                                                      <w:marLeft w:val="720"/>
                                                                      <w:marRight w:val="0"/>
                                                                      <w:marTop w:val="0"/>
                                                                      <w:marBottom w:val="0"/>
                                                                      <w:divBdr>
                                                                        <w:top w:val="none" w:sz="0" w:space="0" w:color="auto"/>
                                                                        <w:left w:val="none" w:sz="0" w:space="0" w:color="auto"/>
                                                                        <w:bottom w:val="none" w:sz="0" w:space="0" w:color="auto"/>
                                                                        <w:right w:val="none" w:sz="0" w:space="0" w:color="auto"/>
                                                                      </w:divBdr>
                                                                      <w:divsChild>
                                                                        <w:div w:id="1510605555">
                                                                          <w:marLeft w:val="0"/>
                                                                          <w:marRight w:val="0"/>
                                                                          <w:marTop w:val="0"/>
                                                                          <w:marBottom w:val="0"/>
                                                                          <w:divBdr>
                                                                            <w:top w:val="none" w:sz="0" w:space="0" w:color="auto"/>
                                                                            <w:left w:val="none" w:sz="0" w:space="0" w:color="auto"/>
                                                                            <w:bottom w:val="none" w:sz="0" w:space="0" w:color="auto"/>
                                                                            <w:right w:val="none" w:sz="0" w:space="0" w:color="auto"/>
                                                                          </w:divBdr>
                                                                        </w:div>
                                                                      </w:divsChild>
                                                                    </w:div>
                                                                    <w:div w:id="765805303">
                                                                      <w:marLeft w:val="720"/>
                                                                      <w:marRight w:val="0"/>
                                                                      <w:marTop w:val="0"/>
                                                                      <w:marBottom w:val="0"/>
                                                                      <w:divBdr>
                                                                        <w:top w:val="none" w:sz="0" w:space="0" w:color="auto"/>
                                                                        <w:left w:val="none" w:sz="0" w:space="0" w:color="auto"/>
                                                                        <w:bottom w:val="none" w:sz="0" w:space="0" w:color="auto"/>
                                                                        <w:right w:val="none" w:sz="0" w:space="0" w:color="auto"/>
                                                                      </w:divBdr>
                                                                      <w:divsChild>
                                                                        <w:div w:id="11078177">
                                                                          <w:marLeft w:val="0"/>
                                                                          <w:marRight w:val="0"/>
                                                                          <w:marTop w:val="0"/>
                                                                          <w:marBottom w:val="0"/>
                                                                          <w:divBdr>
                                                                            <w:top w:val="none" w:sz="0" w:space="0" w:color="auto"/>
                                                                            <w:left w:val="none" w:sz="0" w:space="0" w:color="auto"/>
                                                                            <w:bottom w:val="none" w:sz="0" w:space="0" w:color="auto"/>
                                                                            <w:right w:val="none" w:sz="0" w:space="0" w:color="auto"/>
                                                                          </w:divBdr>
                                                                        </w:div>
                                                                      </w:divsChild>
                                                                    </w:div>
                                                                    <w:div w:id="1062951018">
                                                                      <w:marLeft w:val="720"/>
                                                                      <w:marRight w:val="0"/>
                                                                      <w:marTop w:val="0"/>
                                                                      <w:marBottom w:val="0"/>
                                                                      <w:divBdr>
                                                                        <w:top w:val="none" w:sz="0" w:space="0" w:color="auto"/>
                                                                        <w:left w:val="none" w:sz="0" w:space="0" w:color="auto"/>
                                                                        <w:bottom w:val="none" w:sz="0" w:space="0" w:color="auto"/>
                                                                        <w:right w:val="none" w:sz="0" w:space="0" w:color="auto"/>
                                                                      </w:divBdr>
                                                                      <w:divsChild>
                                                                        <w:div w:id="730081051">
                                                                          <w:marLeft w:val="0"/>
                                                                          <w:marRight w:val="0"/>
                                                                          <w:marTop w:val="0"/>
                                                                          <w:marBottom w:val="0"/>
                                                                          <w:divBdr>
                                                                            <w:top w:val="none" w:sz="0" w:space="0" w:color="auto"/>
                                                                            <w:left w:val="none" w:sz="0" w:space="0" w:color="auto"/>
                                                                            <w:bottom w:val="none" w:sz="0" w:space="0" w:color="auto"/>
                                                                            <w:right w:val="none" w:sz="0" w:space="0" w:color="auto"/>
                                                                          </w:divBdr>
                                                                        </w:div>
                                                                      </w:divsChild>
                                                                    </w:div>
                                                                    <w:div w:id="1394229702">
                                                                      <w:marLeft w:val="0"/>
                                                                      <w:marRight w:val="0"/>
                                                                      <w:marTop w:val="0"/>
                                                                      <w:marBottom w:val="0"/>
                                                                      <w:divBdr>
                                                                        <w:top w:val="none" w:sz="0" w:space="0" w:color="auto"/>
                                                                        <w:left w:val="none" w:sz="0" w:space="0" w:color="auto"/>
                                                                        <w:bottom w:val="none" w:sz="0" w:space="0" w:color="auto"/>
                                                                        <w:right w:val="none" w:sz="0" w:space="0" w:color="auto"/>
                                                                      </w:divBdr>
                                                                      <w:divsChild>
                                                                        <w:div w:id="19927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626771">
      <w:bodyDiv w:val="1"/>
      <w:marLeft w:val="0"/>
      <w:marRight w:val="0"/>
      <w:marTop w:val="0"/>
      <w:marBottom w:val="0"/>
      <w:divBdr>
        <w:top w:val="none" w:sz="0" w:space="0" w:color="auto"/>
        <w:left w:val="none" w:sz="0" w:space="0" w:color="auto"/>
        <w:bottom w:val="none" w:sz="0" w:space="0" w:color="auto"/>
        <w:right w:val="none" w:sz="0" w:space="0" w:color="auto"/>
      </w:divBdr>
    </w:div>
    <w:div w:id="616641345">
      <w:bodyDiv w:val="1"/>
      <w:marLeft w:val="0"/>
      <w:marRight w:val="0"/>
      <w:marTop w:val="0"/>
      <w:marBottom w:val="0"/>
      <w:divBdr>
        <w:top w:val="none" w:sz="0" w:space="0" w:color="auto"/>
        <w:left w:val="none" w:sz="0" w:space="0" w:color="auto"/>
        <w:bottom w:val="none" w:sz="0" w:space="0" w:color="auto"/>
        <w:right w:val="none" w:sz="0" w:space="0" w:color="auto"/>
      </w:divBdr>
      <w:divsChild>
        <w:div w:id="1356351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09724">
              <w:marLeft w:val="0"/>
              <w:marRight w:val="0"/>
              <w:marTop w:val="0"/>
              <w:marBottom w:val="0"/>
              <w:divBdr>
                <w:top w:val="none" w:sz="0" w:space="0" w:color="auto"/>
                <w:left w:val="none" w:sz="0" w:space="0" w:color="auto"/>
                <w:bottom w:val="none" w:sz="0" w:space="0" w:color="auto"/>
                <w:right w:val="none" w:sz="0" w:space="0" w:color="auto"/>
              </w:divBdr>
              <w:divsChild>
                <w:div w:id="1859737553">
                  <w:marLeft w:val="0"/>
                  <w:marRight w:val="0"/>
                  <w:marTop w:val="0"/>
                  <w:marBottom w:val="0"/>
                  <w:divBdr>
                    <w:top w:val="none" w:sz="0" w:space="0" w:color="auto"/>
                    <w:left w:val="none" w:sz="0" w:space="0" w:color="auto"/>
                    <w:bottom w:val="none" w:sz="0" w:space="0" w:color="auto"/>
                    <w:right w:val="none" w:sz="0" w:space="0" w:color="auto"/>
                  </w:divBdr>
                </w:div>
                <w:div w:id="161970296">
                  <w:marLeft w:val="0"/>
                  <w:marRight w:val="0"/>
                  <w:marTop w:val="0"/>
                  <w:marBottom w:val="0"/>
                  <w:divBdr>
                    <w:top w:val="none" w:sz="0" w:space="0" w:color="auto"/>
                    <w:left w:val="none" w:sz="0" w:space="0" w:color="auto"/>
                    <w:bottom w:val="none" w:sz="0" w:space="0" w:color="auto"/>
                    <w:right w:val="none" w:sz="0" w:space="0" w:color="auto"/>
                  </w:divBdr>
                </w:div>
                <w:div w:id="1337421169">
                  <w:marLeft w:val="0"/>
                  <w:marRight w:val="0"/>
                  <w:marTop w:val="0"/>
                  <w:marBottom w:val="0"/>
                  <w:divBdr>
                    <w:top w:val="none" w:sz="0" w:space="0" w:color="auto"/>
                    <w:left w:val="none" w:sz="0" w:space="0" w:color="auto"/>
                    <w:bottom w:val="none" w:sz="0" w:space="0" w:color="auto"/>
                    <w:right w:val="none" w:sz="0" w:space="0" w:color="auto"/>
                  </w:divBdr>
                </w:div>
                <w:div w:id="7795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7942">
      <w:bodyDiv w:val="1"/>
      <w:marLeft w:val="0"/>
      <w:marRight w:val="0"/>
      <w:marTop w:val="0"/>
      <w:marBottom w:val="0"/>
      <w:divBdr>
        <w:top w:val="none" w:sz="0" w:space="0" w:color="auto"/>
        <w:left w:val="none" w:sz="0" w:space="0" w:color="auto"/>
        <w:bottom w:val="none" w:sz="0" w:space="0" w:color="auto"/>
        <w:right w:val="none" w:sz="0" w:space="0" w:color="auto"/>
      </w:divBdr>
    </w:div>
    <w:div w:id="805048302">
      <w:bodyDiv w:val="1"/>
      <w:marLeft w:val="0"/>
      <w:marRight w:val="0"/>
      <w:marTop w:val="0"/>
      <w:marBottom w:val="0"/>
      <w:divBdr>
        <w:top w:val="none" w:sz="0" w:space="0" w:color="auto"/>
        <w:left w:val="none" w:sz="0" w:space="0" w:color="auto"/>
        <w:bottom w:val="none" w:sz="0" w:space="0" w:color="auto"/>
        <w:right w:val="none" w:sz="0" w:space="0" w:color="auto"/>
      </w:divBdr>
      <w:divsChild>
        <w:div w:id="302665081">
          <w:marLeft w:val="0"/>
          <w:marRight w:val="0"/>
          <w:marTop w:val="0"/>
          <w:marBottom w:val="0"/>
          <w:divBdr>
            <w:top w:val="none" w:sz="0" w:space="0" w:color="auto"/>
            <w:left w:val="none" w:sz="0" w:space="0" w:color="auto"/>
            <w:bottom w:val="none" w:sz="0" w:space="0" w:color="auto"/>
            <w:right w:val="none" w:sz="0" w:space="0" w:color="auto"/>
          </w:divBdr>
          <w:divsChild>
            <w:div w:id="51271750">
              <w:marLeft w:val="0"/>
              <w:marRight w:val="0"/>
              <w:marTop w:val="0"/>
              <w:marBottom w:val="0"/>
              <w:divBdr>
                <w:top w:val="none" w:sz="0" w:space="0" w:color="auto"/>
                <w:left w:val="none" w:sz="0" w:space="0" w:color="auto"/>
                <w:bottom w:val="none" w:sz="0" w:space="0" w:color="auto"/>
                <w:right w:val="none" w:sz="0" w:space="0" w:color="auto"/>
              </w:divBdr>
            </w:div>
            <w:div w:id="525606080">
              <w:marLeft w:val="0"/>
              <w:marRight w:val="0"/>
              <w:marTop w:val="0"/>
              <w:marBottom w:val="0"/>
              <w:divBdr>
                <w:top w:val="none" w:sz="0" w:space="0" w:color="auto"/>
                <w:left w:val="none" w:sz="0" w:space="0" w:color="auto"/>
                <w:bottom w:val="none" w:sz="0" w:space="0" w:color="auto"/>
                <w:right w:val="none" w:sz="0" w:space="0" w:color="auto"/>
              </w:divBdr>
            </w:div>
            <w:div w:id="7844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5639">
      <w:bodyDiv w:val="1"/>
      <w:marLeft w:val="0"/>
      <w:marRight w:val="0"/>
      <w:marTop w:val="0"/>
      <w:marBottom w:val="0"/>
      <w:divBdr>
        <w:top w:val="none" w:sz="0" w:space="0" w:color="auto"/>
        <w:left w:val="none" w:sz="0" w:space="0" w:color="auto"/>
        <w:bottom w:val="none" w:sz="0" w:space="0" w:color="auto"/>
        <w:right w:val="none" w:sz="0" w:space="0" w:color="auto"/>
      </w:divBdr>
    </w:div>
    <w:div w:id="939483136">
      <w:bodyDiv w:val="1"/>
      <w:marLeft w:val="0"/>
      <w:marRight w:val="0"/>
      <w:marTop w:val="0"/>
      <w:marBottom w:val="0"/>
      <w:divBdr>
        <w:top w:val="none" w:sz="0" w:space="0" w:color="auto"/>
        <w:left w:val="none" w:sz="0" w:space="0" w:color="auto"/>
        <w:bottom w:val="none" w:sz="0" w:space="0" w:color="auto"/>
        <w:right w:val="none" w:sz="0" w:space="0" w:color="auto"/>
      </w:divBdr>
    </w:div>
    <w:div w:id="970012490">
      <w:bodyDiv w:val="1"/>
      <w:marLeft w:val="0"/>
      <w:marRight w:val="0"/>
      <w:marTop w:val="0"/>
      <w:marBottom w:val="0"/>
      <w:divBdr>
        <w:top w:val="none" w:sz="0" w:space="0" w:color="auto"/>
        <w:left w:val="none" w:sz="0" w:space="0" w:color="auto"/>
        <w:bottom w:val="none" w:sz="0" w:space="0" w:color="auto"/>
        <w:right w:val="none" w:sz="0" w:space="0" w:color="auto"/>
      </w:divBdr>
    </w:div>
    <w:div w:id="1368220861">
      <w:bodyDiv w:val="1"/>
      <w:marLeft w:val="0"/>
      <w:marRight w:val="0"/>
      <w:marTop w:val="0"/>
      <w:marBottom w:val="0"/>
      <w:divBdr>
        <w:top w:val="none" w:sz="0" w:space="0" w:color="auto"/>
        <w:left w:val="none" w:sz="0" w:space="0" w:color="auto"/>
        <w:bottom w:val="none" w:sz="0" w:space="0" w:color="auto"/>
        <w:right w:val="none" w:sz="0" w:space="0" w:color="auto"/>
      </w:divBdr>
      <w:divsChild>
        <w:div w:id="1258833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227353">
              <w:marLeft w:val="0"/>
              <w:marRight w:val="0"/>
              <w:marTop w:val="0"/>
              <w:marBottom w:val="0"/>
              <w:divBdr>
                <w:top w:val="none" w:sz="0" w:space="0" w:color="auto"/>
                <w:left w:val="none" w:sz="0" w:space="0" w:color="auto"/>
                <w:bottom w:val="none" w:sz="0" w:space="0" w:color="auto"/>
                <w:right w:val="none" w:sz="0" w:space="0" w:color="auto"/>
              </w:divBdr>
              <w:divsChild>
                <w:div w:id="1771732584">
                  <w:marLeft w:val="0"/>
                  <w:marRight w:val="0"/>
                  <w:marTop w:val="0"/>
                  <w:marBottom w:val="0"/>
                  <w:divBdr>
                    <w:top w:val="none" w:sz="0" w:space="0" w:color="auto"/>
                    <w:left w:val="none" w:sz="0" w:space="0" w:color="auto"/>
                    <w:bottom w:val="none" w:sz="0" w:space="0" w:color="auto"/>
                    <w:right w:val="none" w:sz="0" w:space="0" w:color="auto"/>
                  </w:divBdr>
                </w:div>
                <w:div w:id="288436222">
                  <w:marLeft w:val="0"/>
                  <w:marRight w:val="0"/>
                  <w:marTop w:val="0"/>
                  <w:marBottom w:val="0"/>
                  <w:divBdr>
                    <w:top w:val="none" w:sz="0" w:space="0" w:color="auto"/>
                    <w:left w:val="none" w:sz="0" w:space="0" w:color="auto"/>
                    <w:bottom w:val="none" w:sz="0" w:space="0" w:color="auto"/>
                    <w:right w:val="none" w:sz="0" w:space="0" w:color="auto"/>
                  </w:divBdr>
                </w:div>
                <w:div w:id="1123159156">
                  <w:marLeft w:val="0"/>
                  <w:marRight w:val="0"/>
                  <w:marTop w:val="0"/>
                  <w:marBottom w:val="0"/>
                  <w:divBdr>
                    <w:top w:val="none" w:sz="0" w:space="0" w:color="auto"/>
                    <w:left w:val="none" w:sz="0" w:space="0" w:color="auto"/>
                    <w:bottom w:val="none" w:sz="0" w:space="0" w:color="auto"/>
                    <w:right w:val="none" w:sz="0" w:space="0" w:color="auto"/>
                  </w:divBdr>
                </w:div>
                <w:div w:id="13798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23835">
      <w:bodyDiv w:val="1"/>
      <w:marLeft w:val="0"/>
      <w:marRight w:val="0"/>
      <w:marTop w:val="0"/>
      <w:marBottom w:val="0"/>
      <w:divBdr>
        <w:top w:val="none" w:sz="0" w:space="0" w:color="auto"/>
        <w:left w:val="none" w:sz="0" w:space="0" w:color="auto"/>
        <w:bottom w:val="none" w:sz="0" w:space="0" w:color="auto"/>
        <w:right w:val="none" w:sz="0" w:space="0" w:color="auto"/>
      </w:divBdr>
    </w:div>
    <w:div w:id="1752045541">
      <w:bodyDiv w:val="1"/>
      <w:marLeft w:val="0"/>
      <w:marRight w:val="0"/>
      <w:marTop w:val="0"/>
      <w:marBottom w:val="0"/>
      <w:divBdr>
        <w:top w:val="none" w:sz="0" w:space="0" w:color="auto"/>
        <w:left w:val="none" w:sz="0" w:space="0" w:color="auto"/>
        <w:bottom w:val="none" w:sz="0" w:space="0" w:color="auto"/>
        <w:right w:val="none" w:sz="0" w:space="0" w:color="auto"/>
      </w:divBdr>
    </w:div>
    <w:div w:id="1884361585">
      <w:bodyDiv w:val="1"/>
      <w:marLeft w:val="0"/>
      <w:marRight w:val="0"/>
      <w:marTop w:val="0"/>
      <w:marBottom w:val="0"/>
      <w:divBdr>
        <w:top w:val="none" w:sz="0" w:space="0" w:color="auto"/>
        <w:left w:val="none" w:sz="0" w:space="0" w:color="auto"/>
        <w:bottom w:val="none" w:sz="0" w:space="0" w:color="auto"/>
        <w:right w:val="none" w:sz="0" w:space="0" w:color="auto"/>
      </w:divBdr>
    </w:div>
    <w:div w:id="2017687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tzcarlton.com/do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596</Words>
  <Characters>3372</Characters>
  <Application>Microsoft Office Word</Application>
  <DocSecurity>0</DocSecurity>
  <Lines>60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Robinson</dc:creator>
  <cp:keywords/>
  <dc:description/>
  <cp:lastModifiedBy>Charlotte Szul</cp:lastModifiedBy>
  <cp:revision>4</cp:revision>
  <dcterms:created xsi:type="dcterms:W3CDTF">2024-05-15T07:43:00Z</dcterms:created>
  <dcterms:modified xsi:type="dcterms:W3CDTF">2024-05-16T07:39:00Z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68e6e12cc5fe592fc8524705fa5e8e6e4039f8d8b15409d47489c0c0df372d9c</vt:lpwstr>
  </property>
</Properties>
</file>