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3B" w:rsidRPr="00FE311F" w:rsidRDefault="00CD06C2" w:rsidP="00FE311F">
      <w:pPr>
        <w:spacing w:line="240" w:lineRule="auto"/>
        <w:rPr>
          <w:rFonts w:cs="Arial"/>
          <w:b/>
          <w:bCs/>
          <w:iCs/>
          <w:szCs w:val="21"/>
          <w:lang w:val="pl-PL"/>
        </w:rPr>
      </w:pPr>
      <w:r w:rsidRPr="00FE311F">
        <w:rPr>
          <w:rFonts w:cs="Arial"/>
          <w:b/>
          <w:bCs/>
          <w:iCs/>
          <w:szCs w:val="21"/>
          <w:lang w:val="pl-PL"/>
        </w:rPr>
        <w:t>Wpis na listę mediatorów w Międzynarodowym</w:t>
      </w:r>
      <w:r w:rsidR="00DA3316" w:rsidRPr="00FE311F">
        <w:rPr>
          <w:rFonts w:cs="Arial"/>
          <w:b/>
          <w:bCs/>
          <w:iCs/>
          <w:szCs w:val="21"/>
          <w:lang w:val="pl-PL"/>
        </w:rPr>
        <w:t xml:space="preserve"> Centrum </w:t>
      </w:r>
      <w:r w:rsidR="00CE2239" w:rsidRPr="00FE311F">
        <w:rPr>
          <w:rFonts w:cs="Arial"/>
          <w:b/>
          <w:bCs/>
          <w:iCs/>
          <w:szCs w:val="21"/>
          <w:lang w:val="pl-PL"/>
        </w:rPr>
        <w:t xml:space="preserve">Mediacji przy </w:t>
      </w:r>
      <w:r w:rsidR="007A7C98" w:rsidRPr="00FE311F">
        <w:rPr>
          <w:rFonts w:cs="Arial"/>
          <w:b/>
          <w:bCs/>
          <w:iCs/>
          <w:szCs w:val="21"/>
          <w:lang w:val="pl-PL"/>
        </w:rPr>
        <w:t>Izbach Przemysłowo-Handlowych</w:t>
      </w:r>
      <w:r w:rsidR="00E54236" w:rsidRPr="00FE311F">
        <w:rPr>
          <w:rFonts w:cs="Arial"/>
          <w:b/>
          <w:bCs/>
          <w:iCs/>
          <w:szCs w:val="21"/>
          <w:lang w:val="pl-PL"/>
        </w:rPr>
        <w:t xml:space="preserve"> działających w Polsce. </w:t>
      </w:r>
    </w:p>
    <w:p w:rsidR="00862D5C" w:rsidRPr="00FE311F" w:rsidRDefault="00862D5C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p w:rsidR="00DA3316" w:rsidRPr="00FE311F" w:rsidRDefault="00DA3316" w:rsidP="00FE311F">
      <w:pPr>
        <w:spacing w:line="240" w:lineRule="auto"/>
        <w:rPr>
          <w:rFonts w:cs="Arial"/>
          <w:bCs/>
          <w:iCs/>
          <w:szCs w:val="21"/>
          <w:lang w:val="pl-PL"/>
        </w:rPr>
      </w:pPr>
      <w:r w:rsidRPr="00FE311F">
        <w:rPr>
          <w:rFonts w:cs="Arial"/>
          <w:bCs/>
          <w:iCs/>
          <w:szCs w:val="21"/>
          <w:lang w:val="pl-PL"/>
        </w:rPr>
        <w:t xml:space="preserve">Szanowni Państwo, </w:t>
      </w:r>
    </w:p>
    <w:p w:rsidR="00DA3316" w:rsidRPr="00FE311F" w:rsidRDefault="00DA3316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p w:rsidR="00DA3316" w:rsidRPr="00FE311F" w:rsidRDefault="00CD06C2" w:rsidP="00FE311F">
      <w:pPr>
        <w:spacing w:line="240" w:lineRule="auto"/>
        <w:rPr>
          <w:rFonts w:cs="Arial"/>
          <w:szCs w:val="21"/>
          <w:lang w:val="pl-PL"/>
        </w:rPr>
      </w:pPr>
      <w:r w:rsidRPr="00FE311F">
        <w:rPr>
          <w:rFonts w:cs="Arial"/>
          <w:bCs/>
          <w:iCs/>
          <w:szCs w:val="21"/>
          <w:lang w:val="pl-PL"/>
        </w:rPr>
        <w:t>Dwa dni temu informowaliśmy</w:t>
      </w:r>
      <w:r w:rsidR="00DA3316" w:rsidRPr="00FE311F">
        <w:rPr>
          <w:rFonts w:cs="Arial"/>
          <w:bCs/>
          <w:iCs/>
          <w:szCs w:val="21"/>
          <w:lang w:val="pl-PL"/>
        </w:rPr>
        <w:t xml:space="preserve"> o powołaniu Międzynarodowego Centrum Mediacji, które stanowić będzie</w:t>
      </w:r>
      <w:r w:rsidR="00DA3316" w:rsidRPr="00FE311F">
        <w:rPr>
          <w:rFonts w:cs="Arial"/>
          <w:szCs w:val="21"/>
          <w:lang w:val="pl-PL"/>
        </w:rPr>
        <w:t xml:space="preserve"> platformę pozasądowego rozwiązywania sporów w biznesie dedykowaną naszym Członkom, jak również innym przedsiębiorcom zainteresowanym mediacjami.</w:t>
      </w:r>
    </w:p>
    <w:p w:rsidR="00FE311F" w:rsidRPr="00FE311F" w:rsidRDefault="00FE311F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p w:rsidR="00FE311F" w:rsidRPr="00FE311F" w:rsidRDefault="00FE311F" w:rsidP="00FE311F">
      <w:pPr>
        <w:spacing w:line="240" w:lineRule="auto"/>
        <w:rPr>
          <w:rFonts w:cs="Arial"/>
          <w:bCs/>
          <w:iCs/>
          <w:szCs w:val="21"/>
          <w:lang w:val="pl-PL"/>
        </w:rPr>
      </w:pPr>
      <w:r w:rsidRPr="00FE311F">
        <w:rPr>
          <w:rFonts w:cs="Arial"/>
          <w:bCs/>
          <w:iCs/>
          <w:szCs w:val="21"/>
          <w:lang w:val="pl-PL"/>
        </w:rPr>
        <w:t>Chcielibyśmy zaprosić Państwa do aktywnego udziału w tym projekcie.</w:t>
      </w:r>
    </w:p>
    <w:p w:rsidR="00FE311F" w:rsidRPr="00FE311F" w:rsidRDefault="00FE311F" w:rsidP="00FE311F">
      <w:pPr>
        <w:spacing w:line="240" w:lineRule="auto"/>
        <w:rPr>
          <w:rFonts w:cs="Arial"/>
          <w:bCs/>
          <w:iCs/>
          <w:szCs w:val="21"/>
          <w:lang w:val="pl-PL"/>
        </w:rPr>
      </w:pPr>
      <w:r w:rsidRPr="00FE311F">
        <w:rPr>
          <w:rFonts w:cs="Arial"/>
          <w:bCs/>
          <w:iCs/>
          <w:szCs w:val="21"/>
          <w:lang w:val="pl-PL"/>
        </w:rPr>
        <w:t>Liczymy, że w</w:t>
      </w:r>
      <w:r w:rsidR="00CD06C2" w:rsidRPr="00FE311F">
        <w:rPr>
          <w:rFonts w:cs="Arial"/>
          <w:bCs/>
          <w:iCs/>
          <w:szCs w:val="21"/>
          <w:lang w:val="pl-PL"/>
        </w:rPr>
        <w:t xml:space="preserve">śród Członków naszej Izby znajdują się </w:t>
      </w:r>
      <w:r w:rsidRPr="00FE311F">
        <w:rPr>
          <w:rFonts w:cs="Arial"/>
          <w:bCs/>
          <w:iCs/>
          <w:szCs w:val="21"/>
          <w:lang w:val="pl-PL"/>
        </w:rPr>
        <w:t xml:space="preserve">profesjonalni </w:t>
      </w:r>
      <w:r w:rsidR="00CD06C2" w:rsidRPr="00FE311F">
        <w:rPr>
          <w:rFonts w:cs="Arial"/>
          <w:bCs/>
          <w:iCs/>
          <w:szCs w:val="21"/>
          <w:lang w:val="pl-PL"/>
        </w:rPr>
        <w:t xml:space="preserve">mediatorzy i specjaliści posiadający predyspozycje, wiedzę i doświadczenie, </w:t>
      </w:r>
      <w:r w:rsidRPr="00FE311F">
        <w:rPr>
          <w:rFonts w:cs="Arial"/>
          <w:bCs/>
          <w:iCs/>
          <w:szCs w:val="21"/>
          <w:lang w:val="pl-PL"/>
        </w:rPr>
        <w:t>którzy chcieliby naleźć się na liście mediatorów Międzynarodowego Centrum Mediacji. Z</w:t>
      </w:r>
      <w:r w:rsidR="00CD06C2" w:rsidRPr="00FE311F">
        <w:rPr>
          <w:rFonts w:cs="Arial"/>
          <w:bCs/>
          <w:iCs/>
          <w:szCs w:val="21"/>
          <w:lang w:val="pl-PL"/>
        </w:rPr>
        <w:t xml:space="preserve">achęcamy do </w:t>
      </w:r>
      <w:r w:rsidRPr="00FE311F">
        <w:rPr>
          <w:rFonts w:cs="Arial"/>
          <w:bCs/>
          <w:iCs/>
          <w:szCs w:val="21"/>
          <w:lang w:val="pl-PL"/>
        </w:rPr>
        <w:t>wypełnienia załączonego formularza, który należy przesłać na ręce koordynatora</w:t>
      </w:r>
      <w:r w:rsidR="00605846">
        <w:rPr>
          <w:rFonts w:cs="Arial"/>
          <w:bCs/>
          <w:iCs/>
          <w:szCs w:val="21"/>
          <w:lang w:val="pl-PL"/>
        </w:rPr>
        <w:t xml:space="preserve"> CCIFP</w:t>
      </w:r>
      <w:r w:rsidRPr="00FE311F">
        <w:rPr>
          <w:rFonts w:cs="Arial"/>
          <w:bCs/>
          <w:iCs/>
          <w:szCs w:val="21"/>
          <w:lang w:val="pl-PL"/>
        </w:rPr>
        <w:t>:</w:t>
      </w:r>
    </w:p>
    <w:p w:rsidR="00FE311F" w:rsidRPr="00FE311F" w:rsidRDefault="00FE311F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p w:rsidR="00FE311F" w:rsidRPr="00605846" w:rsidRDefault="00605846" w:rsidP="00FE311F">
      <w:pPr>
        <w:spacing w:line="240" w:lineRule="auto"/>
        <w:rPr>
          <w:rFonts w:cs="Arial"/>
          <w:bCs/>
          <w:iCs/>
          <w:szCs w:val="21"/>
          <w:lang w:val="en-US"/>
        </w:rPr>
      </w:pPr>
      <w:r w:rsidRPr="00605846">
        <w:rPr>
          <w:rFonts w:cs="Arial"/>
          <w:bCs/>
          <w:iCs/>
          <w:szCs w:val="21"/>
          <w:lang w:val="en-US"/>
        </w:rPr>
        <w:t xml:space="preserve">Joanna </w:t>
      </w:r>
      <w:proofErr w:type="spellStart"/>
      <w:r w:rsidRPr="00605846">
        <w:rPr>
          <w:rFonts w:cs="Arial"/>
          <w:bCs/>
          <w:iCs/>
          <w:szCs w:val="21"/>
          <w:lang w:val="en-US"/>
        </w:rPr>
        <w:t>Jaroch-Pszeniczna</w:t>
      </w:r>
      <w:proofErr w:type="spellEnd"/>
    </w:p>
    <w:p w:rsidR="00605846" w:rsidRPr="00605846" w:rsidRDefault="00605846" w:rsidP="00FE311F">
      <w:pPr>
        <w:spacing w:line="240" w:lineRule="auto"/>
        <w:rPr>
          <w:rFonts w:cs="Arial"/>
          <w:bCs/>
          <w:iCs/>
          <w:szCs w:val="21"/>
          <w:lang w:val="en-US"/>
        </w:rPr>
      </w:pPr>
      <w:hyperlink r:id="rId9" w:history="1">
        <w:r w:rsidRPr="00605846">
          <w:rPr>
            <w:rStyle w:val="Hipercze"/>
            <w:rFonts w:cs="Arial"/>
            <w:bCs/>
            <w:iCs/>
            <w:szCs w:val="21"/>
            <w:lang w:val="en-US"/>
          </w:rPr>
          <w:t>Joanna.jaroch@ccifp.pl</w:t>
        </w:r>
      </w:hyperlink>
    </w:p>
    <w:p w:rsidR="00605846" w:rsidRPr="00605846" w:rsidRDefault="00605846" w:rsidP="00FE311F">
      <w:pPr>
        <w:spacing w:line="240" w:lineRule="auto"/>
        <w:rPr>
          <w:rFonts w:cs="Arial"/>
          <w:bCs/>
          <w:iCs/>
          <w:szCs w:val="21"/>
          <w:lang w:val="en-US"/>
        </w:rPr>
      </w:pPr>
      <w:r>
        <w:rPr>
          <w:rFonts w:cs="Arial"/>
          <w:bCs/>
          <w:iCs/>
          <w:szCs w:val="21"/>
          <w:lang w:val="en-US"/>
        </w:rPr>
        <w:t>Tel</w:t>
      </w:r>
      <w:bookmarkStart w:id="0" w:name="_GoBack"/>
      <w:bookmarkEnd w:id="0"/>
      <w:r>
        <w:rPr>
          <w:rFonts w:cs="Arial"/>
          <w:bCs/>
          <w:iCs/>
          <w:szCs w:val="21"/>
          <w:lang w:val="en-US"/>
        </w:rPr>
        <w:t>. 022 690 68 83</w:t>
      </w:r>
    </w:p>
    <w:p w:rsidR="00FE311F" w:rsidRPr="00605846" w:rsidRDefault="00FE311F" w:rsidP="00FE311F">
      <w:pPr>
        <w:spacing w:line="240" w:lineRule="auto"/>
        <w:rPr>
          <w:rFonts w:cs="Arial"/>
          <w:bCs/>
          <w:iCs/>
          <w:szCs w:val="21"/>
          <w:lang w:val="en-US"/>
        </w:rPr>
      </w:pPr>
    </w:p>
    <w:p w:rsidR="00CD06C2" w:rsidRPr="00FE311F" w:rsidRDefault="00FE311F" w:rsidP="00FE311F">
      <w:pPr>
        <w:spacing w:line="240" w:lineRule="auto"/>
        <w:rPr>
          <w:rFonts w:cs="Arial"/>
          <w:b/>
          <w:szCs w:val="21"/>
          <w:lang w:val="pl-PL"/>
        </w:rPr>
      </w:pPr>
      <w:r w:rsidRPr="00FE311F">
        <w:rPr>
          <w:rFonts w:cs="Arial"/>
          <w:b/>
          <w:szCs w:val="21"/>
          <w:lang w:val="pl-PL"/>
        </w:rPr>
        <w:t>Wymogi dotyczące mediatorów</w:t>
      </w:r>
      <w:r>
        <w:rPr>
          <w:rFonts w:cs="Arial"/>
          <w:b/>
          <w:szCs w:val="21"/>
          <w:lang w:val="pl-PL"/>
        </w:rPr>
        <w:t>.</w:t>
      </w:r>
    </w:p>
    <w:p w:rsidR="00CD06C2" w:rsidRPr="00FE311F" w:rsidRDefault="00CD06C2" w:rsidP="00FE311F">
      <w:p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 xml:space="preserve">Mediatorem w postępowaniach prowadzonych w </w:t>
      </w:r>
      <w:r w:rsidR="00FE311F">
        <w:rPr>
          <w:rFonts w:cs="Arial"/>
          <w:szCs w:val="21"/>
          <w:lang w:val="pl-PL"/>
        </w:rPr>
        <w:t xml:space="preserve">Międzynarodowym </w:t>
      </w:r>
      <w:r w:rsidRPr="00FE311F">
        <w:rPr>
          <w:rFonts w:cs="Arial"/>
          <w:szCs w:val="21"/>
          <w:lang w:val="pl-PL"/>
        </w:rPr>
        <w:t>Centrum Mediacji może być osoba posiadająca wiedzę i doświadczenia w zakresie funkcjonowania obrotu gospodarczego oraz przepisów prawa dotyczących tego  obrotu,  która przy tym:</w:t>
      </w:r>
    </w:p>
    <w:p w:rsidR="00CD06C2" w:rsidRPr="00FE311F" w:rsidRDefault="00CD06C2" w:rsidP="00FE311F">
      <w:pPr>
        <w:pStyle w:val="Akapitzlist"/>
        <w:numPr>
          <w:ilvl w:val="0"/>
          <w:numId w:val="26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 xml:space="preserve">posiada pełną zdolność do czynności prawnych, nie była karana za przestępstwa gospodarcze lub przeciw dokumentom; w chwili wpisu na listę mediatorów ukończyła 30 lat </w:t>
      </w:r>
    </w:p>
    <w:p w:rsidR="00CD06C2" w:rsidRPr="00FE311F" w:rsidRDefault="00CD06C2" w:rsidP="00FE311F">
      <w:pPr>
        <w:pStyle w:val="Akapitzlist"/>
        <w:spacing w:line="240" w:lineRule="auto"/>
        <w:rPr>
          <w:rFonts w:cs="Arial"/>
          <w:szCs w:val="21"/>
        </w:rPr>
      </w:pPr>
      <w:proofErr w:type="spellStart"/>
      <w:r w:rsidRPr="00FE311F">
        <w:rPr>
          <w:rFonts w:cs="Arial"/>
          <w:szCs w:val="21"/>
        </w:rPr>
        <w:t>oraz</w:t>
      </w:r>
      <w:proofErr w:type="spellEnd"/>
      <w:r w:rsidRPr="00FE311F">
        <w:rPr>
          <w:rFonts w:cs="Arial"/>
          <w:szCs w:val="21"/>
        </w:rPr>
        <w:t xml:space="preserve"> </w:t>
      </w:r>
    </w:p>
    <w:p w:rsidR="00CD06C2" w:rsidRPr="00FE311F" w:rsidRDefault="00CD06C2" w:rsidP="00FE311F">
      <w:pPr>
        <w:pStyle w:val="Akapitzlist"/>
        <w:numPr>
          <w:ilvl w:val="0"/>
          <w:numId w:val="26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color w:val="000000" w:themeColor="text1"/>
          <w:szCs w:val="21"/>
          <w:lang w:val="pl-PL"/>
        </w:rPr>
        <w:t xml:space="preserve">ukończyła kursy lub studia podyplomowe w zakresie mediacji: wymagane liczba godzin szkoleń lub zajęć to minimum 40 lub też daje rękojmię wykonywania zadań mediatora dokumentując spełnienie wymogów określonych w punkcie XI.3 poniżej oraz  </w:t>
      </w:r>
    </w:p>
    <w:p w:rsidR="00CD06C2" w:rsidRPr="00FE311F" w:rsidRDefault="00CD06C2" w:rsidP="00FE311F">
      <w:pPr>
        <w:pStyle w:val="Akapitzlist"/>
        <w:numPr>
          <w:ilvl w:val="0"/>
          <w:numId w:val="26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posiada wiedzę i doświadczenie w sprawach gospodarczych oraz zna obowiązujące przepisy prawa i /lub praktyczne zasady funkcjonowania w obrocie gospodarczym.</w:t>
      </w:r>
    </w:p>
    <w:p w:rsidR="00CD06C2" w:rsidRPr="00FE311F" w:rsidRDefault="00CD06C2" w:rsidP="00FE311F">
      <w:pPr>
        <w:pStyle w:val="Akapitzlist"/>
        <w:spacing w:line="240" w:lineRule="auto"/>
        <w:rPr>
          <w:rFonts w:cs="Arial"/>
          <w:szCs w:val="21"/>
          <w:lang w:val="pl-PL"/>
        </w:rPr>
      </w:pPr>
    </w:p>
    <w:p w:rsidR="00CD06C2" w:rsidRPr="00FE311F" w:rsidRDefault="00CD06C2" w:rsidP="00FE311F">
      <w:pPr>
        <w:pStyle w:val="Akapitzlist"/>
        <w:numPr>
          <w:ilvl w:val="0"/>
          <w:numId w:val="25"/>
        </w:numPr>
        <w:spacing w:after="200" w:line="240" w:lineRule="auto"/>
        <w:ind w:left="426" w:hanging="426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Mediatorem może być radca prawny lub adwokat posiadający specjalizację i doświadczenie w sprawach z prawa gospodarczego.</w:t>
      </w:r>
    </w:p>
    <w:p w:rsidR="00CD06C2" w:rsidRPr="00FE311F" w:rsidRDefault="00CD06C2" w:rsidP="00FE311F">
      <w:pPr>
        <w:pStyle w:val="Akapitzlist"/>
        <w:spacing w:line="240" w:lineRule="auto"/>
        <w:ind w:left="426"/>
        <w:rPr>
          <w:rFonts w:cs="Arial"/>
          <w:szCs w:val="21"/>
          <w:lang w:val="pl-PL"/>
        </w:rPr>
      </w:pPr>
    </w:p>
    <w:p w:rsidR="00CD06C2" w:rsidRPr="00FE311F" w:rsidRDefault="00CD06C2" w:rsidP="00FE311F">
      <w:pPr>
        <w:pStyle w:val="Akapitzlist"/>
        <w:numPr>
          <w:ilvl w:val="0"/>
          <w:numId w:val="25"/>
        </w:numPr>
        <w:spacing w:after="200" w:line="240" w:lineRule="auto"/>
        <w:ind w:left="426" w:hanging="426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 xml:space="preserve">Status Mediatora </w:t>
      </w:r>
      <w:r w:rsidR="00FE311F">
        <w:rPr>
          <w:rFonts w:cs="Arial"/>
          <w:szCs w:val="21"/>
          <w:lang w:val="pl-PL"/>
        </w:rPr>
        <w:t xml:space="preserve">Międzynarodowego </w:t>
      </w:r>
      <w:r w:rsidRPr="00FE311F">
        <w:rPr>
          <w:rFonts w:cs="Arial"/>
          <w:szCs w:val="21"/>
          <w:lang w:val="pl-PL"/>
        </w:rPr>
        <w:t xml:space="preserve">Centrum Mediacji uzyskuje się przez wpis na listę mediatorów prowadzoną przez </w:t>
      </w:r>
      <w:r w:rsidR="00FE311F">
        <w:rPr>
          <w:rFonts w:cs="Arial"/>
          <w:szCs w:val="21"/>
          <w:lang w:val="pl-PL"/>
        </w:rPr>
        <w:t xml:space="preserve">Międzynarodowego </w:t>
      </w:r>
      <w:r w:rsidRPr="00FE311F">
        <w:rPr>
          <w:rFonts w:cs="Arial"/>
          <w:szCs w:val="21"/>
          <w:lang w:val="pl-PL"/>
        </w:rPr>
        <w:t>Centrum Mediacji.</w:t>
      </w:r>
    </w:p>
    <w:p w:rsidR="00CD06C2" w:rsidRPr="00FE311F" w:rsidRDefault="00CD06C2" w:rsidP="00FE311F">
      <w:pPr>
        <w:spacing w:line="240" w:lineRule="auto"/>
        <w:rPr>
          <w:rFonts w:cs="Arial"/>
          <w:b/>
          <w:szCs w:val="21"/>
          <w:lang w:val="pl-PL"/>
        </w:rPr>
      </w:pPr>
    </w:p>
    <w:p w:rsidR="00CD06C2" w:rsidRPr="00FE311F" w:rsidRDefault="00CD06C2" w:rsidP="00FE311F">
      <w:pPr>
        <w:spacing w:line="240" w:lineRule="auto"/>
        <w:rPr>
          <w:rFonts w:cs="Arial"/>
          <w:b/>
          <w:szCs w:val="21"/>
          <w:lang w:val="pl-PL"/>
        </w:rPr>
      </w:pPr>
      <w:r w:rsidRPr="00FE311F">
        <w:rPr>
          <w:rFonts w:cs="Arial"/>
          <w:b/>
          <w:szCs w:val="21"/>
          <w:lang w:val="pl-PL"/>
        </w:rPr>
        <w:t>Wpis i skreślenie z  listy mediatorów.</w:t>
      </w:r>
    </w:p>
    <w:p w:rsidR="00CD06C2" w:rsidRPr="00FE311F" w:rsidRDefault="00CD06C2" w:rsidP="00FE311F">
      <w:pPr>
        <w:spacing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 xml:space="preserve"> Wpis na listę mediatorów następuje na wniosek osoby zainter</w:t>
      </w:r>
      <w:r w:rsidR="00FE311F">
        <w:rPr>
          <w:rFonts w:cs="Arial"/>
          <w:szCs w:val="21"/>
          <w:lang w:val="pl-PL"/>
        </w:rPr>
        <w:t>esowanej i zawiera informację o</w:t>
      </w:r>
      <w:r w:rsidRPr="00FE311F">
        <w:rPr>
          <w:rFonts w:cs="Arial"/>
          <w:szCs w:val="21"/>
          <w:lang w:val="pl-PL"/>
        </w:rPr>
        <w:t>:</w:t>
      </w:r>
    </w:p>
    <w:p w:rsidR="00CD06C2" w:rsidRPr="00FE311F" w:rsidRDefault="00CD06C2" w:rsidP="00FE311F">
      <w:pPr>
        <w:pStyle w:val="Akapitzlist"/>
        <w:numPr>
          <w:ilvl w:val="0"/>
          <w:numId w:val="23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Danych osobowych takich jak imię, nazwisko, adres, nr telefonu oraz adres poczty elektronicznej mediatora</w:t>
      </w:r>
    </w:p>
    <w:p w:rsidR="00CD06C2" w:rsidRPr="00FE311F" w:rsidRDefault="00CD06C2" w:rsidP="00FE311F">
      <w:pPr>
        <w:pStyle w:val="Akapitzlist"/>
        <w:numPr>
          <w:ilvl w:val="0"/>
          <w:numId w:val="23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Oświadczenie o pełnej zdolności do czynności prawnych oraz o niekaralności za przestępstwa wymienione w  pkt 1  części dotyczącej wymagań dla mediatorów.</w:t>
      </w:r>
    </w:p>
    <w:p w:rsidR="00CD06C2" w:rsidRPr="00FE311F" w:rsidRDefault="00CD06C2" w:rsidP="00FE311F">
      <w:pPr>
        <w:pStyle w:val="Akapitzlist"/>
        <w:numPr>
          <w:ilvl w:val="0"/>
          <w:numId w:val="23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Informacje o dotychczasowym doświadczeniu zawodowym, odbytych szkoleniach i innych dodatkowych kwalifikacjach, dorobku naukowym lub publikacyjnym</w:t>
      </w:r>
    </w:p>
    <w:p w:rsidR="00CD06C2" w:rsidRPr="00FE311F" w:rsidRDefault="00CD06C2" w:rsidP="00FE311F">
      <w:pPr>
        <w:pStyle w:val="Akapitzlist"/>
        <w:numPr>
          <w:ilvl w:val="0"/>
          <w:numId w:val="23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Informacja o znajomości języków obcych, w których może prowadzić mediację.</w:t>
      </w:r>
    </w:p>
    <w:p w:rsidR="00CD06C2" w:rsidRPr="00FE311F" w:rsidRDefault="00CD06C2" w:rsidP="00FE311F">
      <w:pPr>
        <w:pStyle w:val="Akapitzlist"/>
        <w:numPr>
          <w:ilvl w:val="0"/>
          <w:numId w:val="23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Mediator przy składaniu wyżej wymienionych dokumentów składa również oświadczenie o wyrażeniu zgody na przetwarzanie danych osobowych dla realizacji celów Centrum Mediacyjnego zgodnie z  ustawą z dnia 29 sierpnia 1997 o ochronie danych osobowych (</w:t>
      </w:r>
      <w:proofErr w:type="spellStart"/>
      <w:r w:rsidRPr="00FE311F">
        <w:rPr>
          <w:rFonts w:cs="Arial"/>
          <w:szCs w:val="21"/>
          <w:lang w:val="pl-PL"/>
        </w:rPr>
        <w:t>Dz.U</w:t>
      </w:r>
      <w:proofErr w:type="spellEnd"/>
      <w:r w:rsidRPr="00FE311F">
        <w:rPr>
          <w:rFonts w:cs="Arial"/>
          <w:szCs w:val="21"/>
          <w:lang w:val="pl-PL"/>
        </w:rPr>
        <w:t>. z 2002 r. nr 101, poz. 926 ze zm.).</w:t>
      </w:r>
    </w:p>
    <w:p w:rsidR="00CD06C2" w:rsidRPr="00FE311F" w:rsidRDefault="00CD06C2" w:rsidP="00FE311F">
      <w:pPr>
        <w:pStyle w:val="Akapitzlist"/>
        <w:numPr>
          <w:ilvl w:val="0"/>
          <w:numId w:val="23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Wpis na listę mediatorów  wymaga wniesienia opłaty rejestracyjnej w wysokości 150 zł.</w:t>
      </w:r>
    </w:p>
    <w:p w:rsidR="00CD06C2" w:rsidRPr="00FE311F" w:rsidRDefault="00CD06C2" w:rsidP="00FE311F">
      <w:pPr>
        <w:spacing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lastRenderedPageBreak/>
        <w:t>Skreślenie z listy mediatorów może nastąpić, gdy:</w:t>
      </w:r>
    </w:p>
    <w:p w:rsidR="00CD06C2" w:rsidRPr="00FE311F" w:rsidRDefault="00CD06C2" w:rsidP="00FE311F">
      <w:pPr>
        <w:pStyle w:val="Akapitzlist"/>
        <w:numPr>
          <w:ilvl w:val="0"/>
          <w:numId w:val="24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Mediator wystąpi z takim wnioskiem.</w:t>
      </w:r>
    </w:p>
    <w:p w:rsidR="00CD06C2" w:rsidRPr="00FE311F" w:rsidRDefault="00CD06C2" w:rsidP="00FE311F">
      <w:pPr>
        <w:pStyle w:val="Akapitzlist"/>
        <w:numPr>
          <w:ilvl w:val="0"/>
          <w:numId w:val="24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 xml:space="preserve">Przy powtarzających się poważnych zastrzeżeniach do pracy mediatora kierowanych na piśmie przez klientów </w:t>
      </w:r>
      <w:r w:rsidR="00F6493C">
        <w:rPr>
          <w:rFonts w:cs="Arial"/>
          <w:szCs w:val="21"/>
          <w:lang w:val="pl-PL"/>
        </w:rPr>
        <w:t xml:space="preserve">Międzynarodowego </w:t>
      </w:r>
      <w:r w:rsidRPr="00FE311F">
        <w:rPr>
          <w:rFonts w:cs="Arial"/>
          <w:szCs w:val="21"/>
          <w:lang w:val="pl-PL"/>
        </w:rPr>
        <w:t>Centrum Mediacji.</w:t>
      </w:r>
    </w:p>
    <w:p w:rsidR="00CD06C2" w:rsidRPr="00FE311F" w:rsidRDefault="00CD06C2" w:rsidP="00FE311F">
      <w:pPr>
        <w:pStyle w:val="Akapitzlist"/>
        <w:numPr>
          <w:ilvl w:val="0"/>
          <w:numId w:val="24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>W razie 4-krotnej w ciągu roku odmowy poprowadzenia mediacji bez uzasadnienia. Nie dotyczy to  odmowy z powodu możliwości naruszenia zasad bezstronności.</w:t>
      </w:r>
    </w:p>
    <w:p w:rsidR="00CD06C2" w:rsidRPr="00FE311F" w:rsidRDefault="00CD06C2" w:rsidP="00FE311F">
      <w:pPr>
        <w:pStyle w:val="Akapitzlist"/>
        <w:numPr>
          <w:ilvl w:val="0"/>
          <w:numId w:val="24"/>
        </w:numPr>
        <w:spacing w:after="200" w:line="240" w:lineRule="auto"/>
        <w:rPr>
          <w:rFonts w:cs="Arial"/>
          <w:szCs w:val="21"/>
          <w:lang w:val="pl-PL"/>
        </w:rPr>
      </w:pPr>
      <w:r w:rsidRPr="00FE311F">
        <w:rPr>
          <w:rFonts w:cs="Arial"/>
          <w:szCs w:val="21"/>
          <w:lang w:val="pl-PL"/>
        </w:rPr>
        <w:t xml:space="preserve">W przypadku kiedy mediator przestanie spełniać warunki konieczne do uzyskania wpisu na listę mediatorów przy </w:t>
      </w:r>
      <w:r w:rsidR="00F6493C">
        <w:rPr>
          <w:rFonts w:cs="Arial"/>
          <w:szCs w:val="21"/>
          <w:lang w:val="pl-PL"/>
        </w:rPr>
        <w:t xml:space="preserve">Międzynarodowego </w:t>
      </w:r>
      <w:r w:rsidRPr="00FE311F">
        <w:rPr>
          <w:rFonts w:cs="Arial"/>
          <w:szCs w:val="21"/>
          <w:lang w:val="pl-PL"/>
        </w:rPr>
        <w:t>Centrum Mediacji.</w:t>
      </w:r>
    </w:p>
    <w:p w:rsidR="00CD06C2" w:rsidRPr="00FE311F" w:rsidRDefault="00CD06C2" w:rsidP="00FE311F">
      <w:pPr>
        <w:pStyle w:val="Akapitzlist"/>
        <w:spacing w:line="240" w:lineRule="auto"/>
        <w:rPr>
          <w:rFonts w:cs="Arial"/>
          <w:szCs w:val="21"/>
          <w:lang w:val="pl-PL"/>
        </w:rPr>
      </w:pPr>
    </w:p>
    <w:p w:rsidR="00CD06C2" w:rsidRPr="00FE311F" w:rsidRDefault="00CD06C2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p w:rsidR="00CD06C2" w:rsidRPr="00FE311F" w:rsidRDefault="00CD06C2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p w:rsidR="00CD06C2" w:rsidRPr="00FE311F" w:rsidRDefault="00CD06C2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p w:rsidR="00DA3316" w:rsidRPr="00F6493C" w:rsidRDefault="00DA3316" w:rsidP="00FE311F">
      <w:pPr>
        <w:spacing w:line="240" w:lineRule="auto"/>
        <w:rPr>
          <w:rFonts w:cs="Arial"/>
          <w:bCs/>
          <w:iCs/>
          <w:szCs w:val="21"/>
          <w:lang w:val="pl-PL"/>
        </w:rPr>
      </w:pPr>
    </w:p>
    <w:sectPr w:rsidR="00DA3316" w:rsidRPr="00F6493C" w:rsidSect="00634C8F">
      <w:headerReference w:type="default" r:id="rId10"/>
      <w:headerReference w:type="first" r:id="rId11"/>
      <w:footerReference w:type="first" r:id="rId12"/>
      <w:pgSz w:w="11907" w:h="16840" w:code="9"/>
      <w:pgMar w:top="2127" w:right="1418" w:bottom="1418" w:left="1418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B8" w:rsidRDefault="00663BB8">
      <w:pPr>
        <w:spacing w:line="240" w:lineRule="auto"/>
      </w:pPr>
      <w:r>
        <w:separator/>
      </w:r>
    </w:p>
  </w:endnote>
  <w:endnote w:type="continuationSeparator" w:id="0">
    <w:p w:rsidR="00663BB8" w:rsidRDefault="00663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C6" w:rsidRDefault="009115C6">
    <w:pPr>
      <w:pStyle w:val="Stopka"/>
    </w:pPr>
  </w:p>
  <w:p w:rsidR="009115C6" w:rsidRDefault="00911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B8" w:rsidRDefault="00663BB8">
      <w:pPr>
        <w:spacing w:line="240" w:lineRule="auto"/>
      </w:pPr>
      <w:r>
        <w:separator/>
      </w:r>
    </w:p>
  </w:footnote>
  <w:footnote w:type="continuationSeparator" w:id="0">
    <w:p w:rsidR="00663BB8" w:rsidRDefault="00663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A7" w:rsidRDefault="00185CA7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C6" w:rsidRDefault="009115C6">
    <w:pPr>
      <w:pStyle w:val="Nagwek"/>
    </w:pPr>
  </w:p>
  <w:p w:rsidR="00634C8F" w:rsidRPr="00634C8F" w:rsidRDefault="00634C8F" w:rsidP="00634C8F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C65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742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2E44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0A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A8A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A61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428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2CD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E0C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C1A4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70" w:legacyIndent="0"/>
      <w:lvlJc w:val="left"/>
      <w:rPr>
        <w:rFonts w:cs="Times New Roman"/>
      </w:rPr>
    </w:lvl>
  </w:abstractNum>
  <w:abstractNum w:abstractNumId="11">
    <w:nsid w:val="0734029D"/>
    <w:multiLevelType w:val="hybridMultilevel"/>
    <w:tmpl w:val="71544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0D4F4F"/>
    <w:multiLevelType w:val="multilevel"/>
    <w:tmpl w:val="0EBA6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3FF5719"/>
    <w:multiLevelType w:val="hybridMultilevel"/>
    <w:tmpl w:val="6B40FDB8"/>
    <w:lvl w:ilvl="0" w:tplc="44D40A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763ACC"/>
    <w:multiLevelType w:val="multilevel"/>
    <w:tmpl w:val="A826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0821F5"/>
    <w:multiLevelType w:val="multilevel"/>
    <w:tmpl w:val="D816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8C6657"/>
    <w:multiLevelType w:val="multilevel"/>
    <w:tmpl w:val="B50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C6950"/>
    <w:multiLevelType w:val="hybridMultilevel"/>
    <w:tmpl w:val="048230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A973BC"/>
    <w:multiLevelType w:val="hybridMultilevel"/>
    <w:tmpl w:val="88E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069EA"/>
    <w:multiLevelType w:val="multilevel"/>
    <w:tmpl w:val="FF7A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AE14A4"/>
    <w:multiLevelType w:val="hybridMultilevel"/>
    <w:tmpl w:val="11F0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D1F0C"/>
    <w:multiLevelType w:val="multilevel"/>
    <w:tmpl w:val="70CE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150E7A"/>
    <w:multiLevelType w:val="hybridMultilevel"/>
    <w:tmpl w:val="D310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92D7B"/>
    <w:multiLevelType w:val="multilevel"/>
    <w:tmpl w:val="E79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2966D3"/>
    <w:multiLevelType w:val="multilevel"/>
    <w:tmpl w:val="CD9ED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23"/>
  </w:num>
  <w:num w:numId="5">
    <w:abstractNumId w:val="16"/>
  </w:num>
  <w:num w:numId="6">
    <w:abstractNumId w:val="14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12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0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D"/>
    <w:rsid w:val="00002524"/>
    <w:rsid w:val="00004A6C"/>
    <w:rsid w:val="00012DE5"/>
    <w:rsid w:val="00016007"/>
    <w:rsid w:val="00032757"/>
    <w:rsid w:val="00033116"/>
    <w:rsid w:val="00037B96"/>
    <w:rsid w:val="00043E6C"/>
    <w:rsid w:val="00051F57"/>
    <w:rsid w:val="00086181"/>
    <w:rsid w:val="0009770D"/>
    <w:rsid w:val="000C16AF"/>
    <w:rsid w:val="000C436A"/>
    <w:rsid w:val="000C6A15"/>
    <w:rsid w:val="000C70B9"/>
    <w:rsid w:val="000D54B8"/>
    <w:rsid w:val="000E3C0A"/>
    <w:rsid w:val="000E510A"/>
    <w:rsid w:val="000F2481"/>
    <w:rsid w:val="000F291B"/>
    <w:rsid w:val="000F3A57"/>
    <w:rsid w:val="001055C9"/>
    <w:rsid w:val="00116731"/>
    <w:rsid w:val="00121C9D"/>
    <w:rsid w:val="00124CF8"/>
    <w:rsid w:val="00132D33"/>
    <w:rsid w:val="00140089"/>
    <w:rsid w:val="00154E7A"/>
    <w:rsid w:val="0015515C"/>
    <w:rsid w:val="001575C0"/>
    <w:rsid w:val="00161D22"/>
    <w:rsid w:val="00185CA7"/>
    <w:rsid w:val="001907E7"/>
    <w:rsid w:val="001A15F6"/>
    <w:rsid w:val="001B3B89"/>
    <w:rsid w:val="001D56C9"/>
    <w:rsid w:val="001F09E8"/>
    <w:rsid w:val="001F7BAB"/>
    <w:rsid w:val="00203BB3"/>
    <w:rsid w:val="002041B2"/>
    <w:rsid w:val="00211C4A"/>
    <w:rsid w:val="00231315"/>
    <w:rsid w:val="00241C53"/>
    <w:rsid w:val="0026734E"/>
    <w:rsid w:val="00272464"/>
    <w:rsid w:val="002856A5"/>
    <w:rsid w:val="002A2270"/>
    <w:rsid w:val="002C1AE9"/>
    <w:rsid w:val="002D0ABC"/>
    <w:rsid w:val="002D3162"/>
    <w:rsid w:val="002F1AE1"/>
    <w:rsid w:val="0031523F"/>
    <w:rsid w:val="00323BF8"/>
    <w:rsid w:val="0034205C"/>
    <w:rsid w:val="003526B9"/>
    <w:rsid w:val="003568A9"/>
    <w:rsid w:val="003706F3"/>
    <w:rsid w:val="00391588"/>
    <w:rsid w:val="003975A7"/>
    <w:rsid w:val="003A7802"/>
    <w:rsid w:val="003B0788"/>
    <w:rsid w:val="003B430C"/>
    <w:rsid w:val="003B44ED"/>
    <w:rsid w:val="003B6F5C"/>
    <w:rsid w:val="003C3EAB"/>
    <w:rsid w:val="003C4499"/>
    <w:rsid w:val="003E34D1"/>
    <w:rsid w:val="003E5010"/>
    <w:rsid w:val="003E5A14"/>
    <w:rsid w:val="003E6FC5"/>
    <w:rsid w:val="003F1350"/>
    <w:rsid w:val="004052E0"/>
    <w:rsid w:val="00416516"/>
    <w:rsid w:val="00427000"/>
    <w:rsid w:val="0043131D"/>
    <w:rsid w:val="00434658"/>
    <w:rsid w:val="0045516E"/>
    <w:rsid w:val="004633CF"/>
    <w:rsid w:val="00467B03"/>
    <w:rsid w:val="0048506A"/>
    <w:rsid w:val="004946DB"/>
    <w:rsid w:val="0049769B"/>
    <w:rsid w:val="004A2857"/>
    <w:rsid w:val="004A7050"/>
    <w:rsid w:val="004B4E04"/>
    <w:rsid w:val="004C693D"/>
    <w:rsid w:val="004D0DDF"/>
    <w:rsid w:val="004D6D27"/>
    <w:rsid w:val="004D7B59"/>
    <w:rsid w:val="004F09A8"/>
    <w:rsid w:val="004F1CF7"/>
    <w:rsid w:val="004F682C"/>
    <w:rsid w:val="004F74D5"/>
    <w:rsid w:val="00511B1F"/>
    <w:rsid w:val="0053678C"/>
    <w:rsid w:val="0054646B"/>
    <w:rsid w:val="0056755B"/>
    <w:rsid w:val="00572454"/>
    <w:rsid w:val="00580119"/>
    <w:rsid w:val="00582DC1"/>
    <w:rsid w:val="00593D07"/>
    <w:rsid w:val="005A2052"/>
    <w:rsid w:val="005C0F72"/>
    <w:rsid w:val="005C1A99"/>
    <w:rsid w:val="005C5346"/>
    <w:rsid w:val="005C7F90"/>
    <w:rsid w:val="005F18F1"/>
    <w:rsid w:val="00603111"/>
    <w:rsid w:val="00605846"/>
    <w:rsid w:val="0061403E"/>
    <w:rsid w:val="00630183"/>
    <w:rsid w:val="00634C8F"/>
    <w:rsid w:val="00636426"/>
    <w:rsid w:val="00663BB8"/>
    <w:rsid w:val="006842ED"/>
    <w:rsid w:val="006A34F9"/>
    <w:rsid w:val="006B6A15"/>
    <w:rsid w:val="006F4641"/>
    <w:rsid w:val="006F5CAD"/>
    <w:rsid w:val="006F63A5"/>
    <w:rsid w:val="00707868"/>
    <w:rsid w:val="00722224"/>
    <w:rsid w:val="00754805"/>
    <w:rsid w:val="00761310"/>
    <w:rsid w:val="00774055"/>
    <w:rsid w:val="00777308"/>
    <w:rsid w:val="007803FF"/>
    <w:rsid w:val="007A0BCA"/>
    <w:rsid w:val="007A7C98"/>
    <w:rsid w:val="007B29C7"/>
    <w:rsid w:val="007B3BC9"/>
    <w:rsid w:val="007B76BA"/>
    <w:rsid w:val="00821F5E"/>
    <w:rsid w:val="008416C1"/>
    <w:rsid w:val="008427C0"/>
    <w:rsid w:val="00862D5C"/>
    <w:rsid w:val="00875B49"/>
    <w:rsid w:val="00880030"/>
    <w:rsid w:val="00885C74"/>
    <w:rsid w:val="008934CB"/>
    <w:rsid w:val="00896B03"/>
    <w:rsid w:val="008B370F"/>
    <w:rsid w:val="008B4A51"/>
    <w:rsid w:val="008B7BE8"/>
    <w:rsid w:val="008C6A24"/>
    <w:rsid w:val="008D225C"/>
    <w:rsid w:val="008D64CB"/>
    <w:rsid w:val="008E0C14"/>
    <w:rsid w:val="008E73A9"/>
    <w:rsid w:val="008F2739"/>
    <w:rsid w:val="009115C6"/>
    <w:rsid w:val="0093195E"/>
    <w:rsid w:val="00942EE2"/>
    <w:rsid w:val="0095235F"/>
    <w:rsid w:val="009565DF"/>
    <w:rsid w:val="00956C93"/>
    <w:rsid w:val="00964268"/>
    <w:rsid w:val="0096582C"/>
    <w:rsid w:val="00966F7E"/>
    <w:rsid w:val="009734EA"/>
    <w:rsid w:val="009902F1"/>
    <w:rsid w:val="00990FBD"/>
    <w:rsid w:val="00992DB1"/>
    <w:rsid w:val="009A6905"/>
    <w:rsid w:val="009B2221"/>
    <w:rsid w:val="009C092A"/>
    <w:rsid w:val="009C6188"/>
    <w:rsid w:val="009C73B0"/>
    <w:rsid w:val="009D17F6"/>
    <w:rsid w:val="009D1A2C"/>
    <w:rsid w:val="009E23BA"/>
    <w:rsid w:val="009F6C57"/>
    <w:rsid w:val="00A32604"/>
    <w:rsid w:val="00A338F2"/>
    <w:rsid w:val="00A3721B"/>
    <w:rsid w:val="00A4563B"/>
    <w:rsid w:val="00A73AB4"/>
    <w:rsid w:val="00A936B0"/>
    <w:rsid w:val="00A96C0F"/>
    <w:rsid w:val="00AC0CDE"/>
    <w:rsid w:val="00AD4B56"/>
    <w:rsid w:val="00AE03F7"/>
    <w:rsid w:val="00B0063E"/>
    <w:rsid w:val="00B10714"/>
    <w:rsid w:val="00B20B81"/>
    <w:rsid w:val="00B238C5"/>
    <w:rsid w:val="00B40E83"/>
    <w:rsid w:val="00B52B6B"/>
    <w:rsid w:val="00B627EC"/>
    <w:rsid w:val="00B868DE"/>
    <w:rsid w:val="00B974D3"/>
    <w:rsid w:val="00B9770B"/>
    <w:rsid w:val="00BA4DEB"/>
    <w:rsid w:val="00BC2941"/>
    <w:rsid w:val="00BC75D1"/>
    <w:rsid w:val="00BD072B"/>
    <w:rsid w:val="00BE1447"/>
    <w:rsid w:val="00BE5B5F"/>
    <w:rsid w:val="00BF2343"/>
    <w:rsid w:val="00BF562D"/>
    <w:rsid w:val="00BF60CC"/>
    <w:rsid w:val="00BF7B5F"/>
    <w:rsid w:val="00C11847"/>
    <w:rsid w:val="00C159F3"/>
    <w:rsid w:val="00C219CA"/>
    <w:rsid w:val="00C224DC"/>
    <w:rsid w:val="00C27C86"/>
    <w:rsid w:val="00CC5293"/>
    <w:rsid w:val="00CC5579"/>
    <w:rsid w:val="00CD06C2"/>
    <w:rsid w:val="00CE2239"/>
    <w:rsid w:val="00D05890"/>
    <w:rsid w:val="00D14488"/>
    <w:rsid w:val="00D2111B"/>
    <w:rsid w:val="00D2386D"/>
    <w:rsid w:val="00D43ADE"/>
    <w:rsid w:val="00D71F58"/>
    <w:rsid w:val="00D839AA"/>
    <w:rsid w:val="00D861A2"/>
    <w:rsid w:val="00DA3316"/>
    <w:rsid w:val="00DD2C7A"/>
    <w:rsid w:val="00DE086E"/>
    <w:rsid w:val="00DE1B5E"/>
    <w:rsid w:val="00DE2B7A"/>
    <w:rsid w:val="00E0042C"/>
    <w:rsid w:val="00E45B7F"/>
    <w:rsid w:val="00E54236"/>
    <w:rsid w:val="00E61A7B"/>
    <w:rsid w:val="00E62FF3"/>
    <w:rsid w:val="00E8028D"/>
    <w:rsid w:val="00E85079"/>
    <w:rsid w:val="00E91E6B"/>
    <w:rsid w:val="00EA0D3C"/>
    <w:rsid w:val="00EA61B0"/>
    <w:rsid w:val="00EB6893"/>
    <w:rsid w:val="00EB6BEF"/>
    <w:rsid w:val="00EC014F"/>
    <w:rsid w:val="00EC3CEE"/>
    <w:rsid w:val="00EE3053"/>
    <w:rsid w:val="00EF0A84"/>
    <w:rsid w:val="00EF6205"/>
    <w:rsid w:val="00F1408F"/>
    <w:rsid w:val="00F201B0"/>
    <w:rsid w:val="00F232D0"/>
    <w:rsid w:val="00F513C9"/>
    <w:rsid w:val="00F6493C"/>
    <w:rsid w:val="00F675A9"/>
    <w:rsid w:val="00F6798D"/>
    <w:rsid w:val="00F83733"/>
    <w:rsid w:val="00F8609F"/>
    <w:rsid w:val="00F86E4B"/>
    <w:rsid w:val="00F87FB2"/>
    <w:rsid w:val="00F932DA"/>
    <w:rsid w:val="00FA3B0B"/>
    <w:rsid w:val="00FB050C"/>
    <w:rsid w:val="00FB0526"/>
    <w:rsid w:val="00FB2A3B"/>
    <w:rsid w:val="00FD118A"/>
    <w:rsid w:val="00FD1FCB"/>
    <w:rsid w:val="00FE311F"/>
    <w:rsid w:val="00FE39BB"/>
    <w:rsid w:val="00FE79C3"/>
    <w:rsid w:val="00FF1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C693D"/>
    <w:pPr>
      <w:spacing w:line="240" w:lineRule="atLeast"/>
      <w:jc w:val="both"/>
    </w:pPr>
    <w:rPr>
      <w:sz w:val="21"/>
      <w:szCs w:val="20"/>
      <w:lang w:eastAsia="en-US"/>
    </w:rPr>
  </w:style>
  <w:style w:type="paragraph" w:styleId="Nagwek1">
    <w:name w:val="heading 1"/>
    <w:basedOn w:val="Normalny"/>
    <w:next w:val="Normalny"/>
    <w:link w:val="berschrift1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0"/>
    </w:pPr>
    <w:rPr>
      <w:b/>
      <w:kern w:val="28"/>
      <w:sz w:val="28"/>
      <w:lang w:val="de-AT" w:eastAsia="de-AT"/>
    </w:rPr>
  </w:style>
  <w:style w:type="paragraph" w:styleId="Nagwek2">
    <w:name w:val="heading 2"/>
    <w:basedOn w:val="Normalny"/>
    <w:next w:val="Normalny"/>
    <w:link w:val="berschrift2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1"/>
    </w:pPr>
    <w:rPr>
      <w:b/>
      <w:i/>
      <w:sz w:val="28"/>
      <w:lang w:val="de-AT" w:eastAsia="de-AT"/>
    </w:rPr>
  </w:style>
  <w:style w:type="paragraph" w:styleId="Nagwek3">
    <w:name w:val="heading 3"/>
    <w:basedOn w:val="Normalny"/>
    <w:next w:val="Normalny"/>
    <w:link w:val="berschrift3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2"/>
    </w:pPr>
    <w:rPr>
      <w:b/>
      <w:lang w:val="de-AT" w:eastAsia="de-AT"/>
    </w:rPr>
  </w:style>
  <w:style w:type="paragraph" w:styleId="Nagwek4">
    <w:name w:val="heading 4"/>
    <w:basedOn w:val="Normalny"/>
    <w:next w:val="Normalny"/>
    <w:link w:val="berschrift4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3"/>
    </w:pPr>
    <w:rPr>
      <w:lang w:val="de-AT" w:eastAsia="de-AT"/>
    </w:rPr>
  </w:style>
  <w:style w:type="paragraph" w:styleId="Nagwek5">
    <w:name w:val="heading 5"/>
    <w:basedOn w:val="Normalny"/>
    <w:next w:val="Normalny"/>
    <w:link w:val="berschrift5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4"/>
    </w:pPr>
    <w:rPr>
      <w:lang w:val="de-AT" w:eastAsia="de-AT"/>
    </w:rPr>
  </w:style>
  <w:style w:type="paragraph" w:styleId="Nagwek6">
    <w:name w:val="heading 6"/>
    <w:basedOn w:val="Normalny"/>
    <w:next w:val="Normalny"/>
    <w:link w:val="berschrift6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5"/>
    </w:pPr>
    <w:rPr>
      <w:lang w:val="de-AT" w:eastAsia="de-AT"/>
    </w:rPr>
  </w:style>
  <w:style w:type="paragraph" w:styleId="Nagwek7">
    <w:name w:val="heading 7"/>
    <w:basedOn w:val="Normalny"/>
    <w:next w:val="Normalny"/>
    <w:link w:val="berschrift7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6"/>
    </w:pPr>
    <w:rPr>
      <w:lang w:val="de-AT" w:eastAsia="de-AT"/>
    </w:rPr>
  </w:style>
  <w:style w:type="paragraph" w:styleId="Nagwek8">
    <w:name w:val="heading 8"/>
    <w:basedOn w:val="Normalny"/>
    <w:next w:val="Normalny"/>
    <w:link w:val="berschrift8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7"/>
    </w:pPr>
    <w:rPr>
      <w:lang w:val="de-AT" w:eastAsia="de-AT"/>
    </w:rPr>
  </w:style>
  <w:style w:type="paragraph" w:styleId="Nagwek9">
    <w:name w:val="heading 9"/>
    <w:basedOn w:val="Normalny"/>
    <w:next w:val="Normalny"/>
    <w:link w:val="berschrift9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8"/>
    </w:pPr>
    <w:rPr>
      <w:lang w:val="de-AT" w:eastAsia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rschrift1Zchn">
    <w:name w:val="Überschrift 1 Zchn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Domylnaczcionkaakapitu"/>
    <w:link w:val="Nagwek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berschrift7Zchn">
    <w:name w:val="Überschrift 7 Zchn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basedOn w:val="Domylnaczcionkaakapitu"/>
    <w:link w:val="Nagwek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Domylnaczcionkaakapitu"/>
    <w:link w:val="Nagwek9"/>
    <w:uiPriority w:val="99"/>
    <w:semiHidden/>
    <w:locked/>
    <w:rPr>
      <w:rFonts w:ascii="Cambria" w:hAnsi="Cambria" w:cs="Times New Roman"/>
      <w:lang w:eastAsia="en-US"/>
    </w:rPr>
  </w:style>
  <w:style w:type="paragraph" w:customStyle="1" w:styleId="e4">
    <w:name w:val="e4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3544" w:hanging="1134"/>
      <w:jc w:val="left"/>
      <w:textAlignment w:val="baseline"/>
    </w:pPr>
    <w:rPr>
      <w:lang w:val="de-AT" w:eastAsia="de-AT"/>
    </w:rPr>
  </w:style>
  <w:style w:type="paragraph" w:customStyle="1" w:styleId="e1">
    <w:name w:val="e1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567" w:hanging="567"/>
      <w:textAlignment w:val="baseline"/>
    </w:pPr>
    <w:rPr>
      <w:lang w:val="de-AT" w:eastAsia="de-AT"/>
    </w:rPr>
  </w:style>
  <w:style w:type="paragraph" w:customStyle="1" w:styleId="e2">
    <w:name w:val="e2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1191" w:hanging="624"/>
      <w:textAlignment w:val="baseline"/>
    </w:pPr>
    <w:rPr>
      <w:lang w:val="de-AT" w:eastAsia="de-AT"/>
    </w:rPr>
  </w:style>
  <w:style w:type="paragraph" w:customStyle="1" w:styleId="e3">
    <w:name w:val="e3"/>
    <w:basedOn w:val="e2"/>
    <w:next w:val="Normalny"/>
    <w:uiPriority w:val="99"/>
    <w:rsid w:val="00FF11AB"/>
    <w:pPr>
      <w:ind w:left="1815"/>
    </w:pPr>
  </w:style>
  <w:style w:type="paragraph" w:customStyle="1" w:styleId="e5">
    <w:name w:val="e5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851" w:hanging="851"/>
      <w:jc w:val="left"/>
      <w:textAlignment w:val="baseline"/>
    </w:pPr>
    <w:rPr>
      <w:lang w:val="de-AT" w:eastAsia="de-AT"/>
    </w:rPr>
  </w:style>
  <w:style w:type="paragraph" w:customStyle="1" w:styleId="e6">
    <w:name w:val="e6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1418" w:hanging="1418"/>
      <w:jc w:val="left"/>
      <w:textAlignment w:val="baseline"/>
    </w:pPr>
    <w:rPr>
      <w:lang w:val="de-AT" w:eastAsia="de-AT"/>
    </w:rPr>
  </w:style>
  <w:style w:type="paragraph" w:styleId="Nagwek">
    <w:name w:val="header"/>
    <w:basedOn w:val="Normalny"/>
    <w:link w:val="KopfzeileZchn"/>
    <w:uiPriority w:val="99"/>
    <w:rsid w:val="00FF11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00" w:lineRule="exact"/>
      <w:jc w:val="left"/>
      <w:textAlignment w:val="baseline"/>
    </w:pPr>
    <w:rPr>
      <w:lang w:val="de-AT" w:eastAsia="de-AT"/>
    </w:rPr>
  </w:style>
  <w:style w:type="character" w:customStyle="1" w:styleId="KopfzeileZchn">
    <w:name w:val="Kopfzeile Zchn"/>
    <w:basedOn w:val="Domylnaczcionkaakapitu"/>
    <w:link w:val="Nagwek"/>
    <w:uiPriority w:val="99"/>
    <w:locked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FuzeileZchn"/>
    <w:rsid w:val="00FF11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00" w:lineRule="exact"/>
      <w:jc w:val="left"/>
      <w:textAlignment w:val="baseline"/>
    </w:pPr>
    <w:rPr>
      <w:lang w:val="de-AT" w:eastAsia="de-AT"/>
    </w:rPr>
  </w:style>
  <w:style w:type="character" w:customStyle="1" w:styleId="FuzeileZchn">
    <w:name w:val="Fußzeile Zchn"/>
    <w:basedOn w:val="Domylnaczcionkaakapitu"/>
    <w:link w:val="Stopka"/>
    <w:uiPriority w:val="99"/>
    <w:locked/>
    <w:rPr>
      <w:rFonts w:cs="Times New Roman"/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FF11AB"/>
    <w:pPr>
      <w:framePr w:w="7371" w:h="720" w:hSpace="142" w:wrap="notBeside" w:vAnchor="page" w:hAnchor="page" w:x="1419" w:y="1523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b/>
      <w:noProof/>
      <w:color w:val="000000"/>
      <w:sz w:val="16"/>
      <w:lang w:val="de-AT" w:eastAsia="de-AT"/>
    </w:rPr>
  </w:style>
  <w:style w:type="paragraph" w:customStyle="1" w:styleId="Formatvorlage1">
    <w:name w:val="Formatvorlage1"/>
    <w:basedOn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jc w:val="left"/>
      <w:textAlignment w:val="baseline"/>
    </w:pPr>
    <w:rPr>
      <w:lang w:val="de-AT" w:eastAsia="de-AT"/>
    </w:rPr>
  </w:style>
  <w:style w:type="character" w:styleId="Numerstrony">
    <w:name w:val="page number"/>
    <w:basedOn w:val="Domylnaczcionkaakapitu"/>
    <w:uiPriority w:val="99"/>
    <w:rsid w:val="00FF11AB"/>
    <w:rPr>
      <w:rFonts w:cs="Times New Roman"/>
    </w:rPr>
  </w:style>
  <w:style w:type="paragraph" w:styleId="Tekstpodstawowy">
    <w:name w:val="Body Text"/>
    <w:basedOn w:val="Normalny"/>
    <w:link w:val="TextkrperZchn"/>
    <w:uiPriority w:val="99"/>
    <w:rsid w:val="00FF11AB"/>
    <w:pPr>
      <w:overflowPunct w:val="0"/>
      <w:autoSpaceDE w:val="0"/>
      <w:autoSpaceDN w:val="0"/>
      <w:adjustRightInd w:val="0"/>
      <w:spacing w:line="300" w:lineRule="exact"/>
      <w:textAlignment w:val="baseline"/>
    </w:pPr>
    <w:rPr>
      <w:lang w:val="de-AT" w:eastAsia="de-AT"/>
    </w:rPr>
  </w:style>
  <w:style w:type="character" w:customStyle="1" w:styleId="TextkrperZchn">
    <w:name w:val="Textkörper Zchn"/>
    <w:basedOn w:val="Domylnaczcionkaakapitu"/>
    <w:link w:val="Tekstpodstawowy"/>
    <w:uiPriority w:val="99"/>
    <w:semiHidden/>
    <w:locked/>
    <w:rPr>
      <w:rFonts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4C693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SprechblasentextZchn"/>
    <w:uiPriority w:val="99"/>
    <w:semiHidden/>
    <w:rsid w:val="004C6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omylnaczcionkaakapitu"/>
    <w:link w:val="Tekstdymka"/>
    <w:uiPriority w:val="99"/>
    <w:semiHidden/>
    <w:locked/>
    <w:rsid w:val="004C693D"/>
    <w:rPr>
      <w:rFonts w:ascii="Tahoma" w:hAnsi="Tahoma" w:cs="Tahoma"/>
      <w:sz w:val="16"/>
      <w:szCs w:val="16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AC0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AC0CD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CD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AC0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CDE"/>
    <w:rPr>
      <w:b/>
      <w:bCs/>
      <w:sz w:val="20"/>
      <w:szCs w:val="20"/>
      <w:lang w:eastAsia="en-US"/>
    </w:rPr>
  </w:style>
  <w:style w:type="paragraph" w:customStyle="1" w:styleId="FooterText">
    <w:name w:val="FooterText"/>
    <w:basedOn w:val="Normalny"/>
    <w:rsid w:val="009115C6"/>
    <w:pPr>
      <w:spacing w:line="150" w:lineRule="atLeast"/>
      <w:jc w:val="left"/>
    </w:pPr>
    <w:rPr>
      <w:noProof/>
      <w:sz w:val="13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7B29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29C7"/>
    <w:rPr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9D17F6"/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F51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513C9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9769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69B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976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4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C693D"/>
    <w:pPr>
      <w:spacing w:line="240" w:lineRule="atLeast"/>
      <w:jc w:val="both"/>
    </w:pPr>
    <w:rPr>
      <w:sz w:val="21"/>
      <w:szCs w:val="20"/>
      <w:lang w:eastAsia="en-US"/>
    </w:rPr>
  </w:style>
  <w:style w:type="paragraph" w:styleId="Nagwek1">
    <w:name w:val="heading 1"/>
    <w:basedOn w:val="Normalny"/>
    <w:next w:val="Normalny"/>
    <w:link w:val="berschrift1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0"/>
    </w:pPr>
    <w:rPr>
      <w:b/>
      <w:kern w:val="28"/>
      <w:sz w:val="28"/>
      <w:lang w:val="de-AT" w:eastAsia="de-AT"/>
    </w:rPr>
  </w:style>
  <w:style w:type="paragraph" w:styleId="Nagwek2">
    <w:name w:val="heading 2"/>
    <w:basedOn w:val="Normalny"/>
    <w:next w:val="Normalny"/>
    <w:link w:val="berschrift2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1"/>
    </w:pPr>
    <w:rPr>
      <w:b/>
      <w:i/>
      <w:sz w:val="28"/>
      <w:lang w:val="de-AT" w:eastAsia="de-AT"/>
    </w:rPr>
  </w:style>
  <w:style w:type="paragraph" w:styleId="Nagwek3">
    <w:name w:val="heading 3"/>
    <w:basedOn w:val="Normalny"/>
    <w:next w:val="Normalny"/>
    <w:link w:val="berschrift3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2"/>
    </w:pPr>
    <w:rPr>
      <w:b/>
      <w:lang w:val="de-AT" w:eastAsia="de-AT"/>
    </w:rPr>
  </w:style>
  <w:style w:type="paragraph" w:styleId="Nagwek4">
    <w:name w:val="heading 4"/>
    <w:basedOn w:val="Normalny"/>
    <w:next w:val="Normalny"/>
    <w:link w:val="berschrift4Zchn"/>
    <w:uiPriority w:val="99"/>
    <w:qFormat/>
    <w:rsid w:val="00FF11AB"/>
    <w:pPr>
      <w:keepNext/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3"/>
    </w:pPr>
    <w:rPr>
      <w:lang w:val="de-AT" w:eastAsia="de-AT"/>
    </w:rPr>
  </w:style>
  <w:style w:type="paragraph" w:styleId="Nagwek5">
    <w:name w:val="heading 5"/>
    <w:basedOn w:val="Normalny"/>
    <w:next w:val="Normalny"/>
    <w:link w:val="berschrift5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4"/>
    </w:pPr>
    <w:rPr>
      <w:lang w:val="de-AT" w:eastAsia="de-AT"/>
    </w:rPr>
  </w:style>
  <w:style w:type="paragraph" w:styleId="Nagwek6">
    <w:name w:val="heading 6"/>
    <w:basedOn w:val="Normalny"/>
    <w:next w:val="Normalny"/>
    <w:link w:val="berschrift6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5"/>
    </w:pPr>
    <w:rPr>
      <w:lang w:val="de-AT" w:eastAsia="de-AT"/>
    </w:rPr>
  </w:style>
  <w:style w:type="paragraph" w:styleId="Nagwek7">
    <w:name w:val="heading 7"/>
    <w:basedOn w:val="Normalny"/>
    <w:next w:val="Normalny"/>
    <w:link w:val="berschrift7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6"/>
    </w:pPr>
    <w:rPr>
      <w:lang w:val="de-AT" w:eastAsia="de-AT"/>
    </w:rPr>
  </w:style>
  <w:style w:type="paragraph" w:styleId="Nagwek8">
    <w:name w:val="heading 8"/>
    <w:basedOn w:val="Normalny"/>
    <w:next w:val="Normalny"/>
    <w:link w:val="berschrift8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7"/>
    </w:pPr>
    <w:rPr>
      <w:lang w:val="de-AT" w:eastAsia="de-AT"/>
    </w:rPr>
  </w:style>
  <w:style w:type="paragraph" w:styleId="Nagwek9">
    <w:name w:val="heading 9"/>
    <w:basedOn w:val="Normalny"/>
    <w:next w:val="Normalny"/>
    <w:link w:val="berschrift9Zchn"/>
    <w:uiPriority w:val="99"/>
    <w:qFormat/>
    <w:rsid w:val="00FF11AB"/>
    <w:pPr>
      <w:overflowPunct w:val="0"/>
      <w:autoSpaceDE w:val="0"/>
      <w:autoSpaceDN w:val="0"/>
      <w:adjustRightInd w:val="0"/>
      <w:spacing w:before="240" w:after="60" w:line="300" w:lineRule="exact"/>
      <w:jc w:val="left"/>
      <w:textAlignment w:val="baseline"/>
      <w:outlineLvl w:val="8"/>
    </w:pPr>
    <w:rPr>
      <w:lang w:val="de-AT" w:eastAsia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rschrift1Zchn">
    <w:name w:val="Überschrift 1 Zchn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Domylnaczcionkaakapitu"/>
    <w:link w:val="Nagwek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berschrift7Zchn">
    <w:name w:val="Überschrift 7 Zchn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basedOn w:val="Domylnaczcionkaakapitu"/>
    <w:link w:val="Nagwek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Domylnaczcionkaakapitu"/>
    <w:link w:val="Nagwek9"/>
    <w:uiPriority w:val="99"/>
    <w:semiHidden/>
    <w:locked/>
    <w:rPr>
      <w:rFonts w:ascii="Cambria" w:hAnsi="Cambria" w:cs="Times New Roman"/>
      <w:lang w:eastAsia="en-US"/>
    </w:rPr>
  </w:style>
  <w:style w:type="paragraph" w:customStyle="1" w:styleId="e4">
    <w:name w:val="e4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3544" w:hanging="1134"/>
      <w:jc w:val="left"/>
      <w:textAlignment w:val="baseline"/>
    </w:pPr>
    <w:rPr>
      <w:lang w:val="de-AT" w:eastAsia="de-AT"/>
    </w:rPr>
  </w:style>
  <w:style w:type="paragraph" w:customStyle="1" w:styleId="e1">
    <w:name w:val="e1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567" w:hanging="567"/>
      <w:textAlignment w:val="baseline"/>
    </w:pPr>
    <w:rPr>
      <w:lang w:val="de-AT" w:eastAsia="de-AT"/>
    </w:rPr>
  </w:style>
  <w:style w:type="paragraph" w:customStyle="1" w:styleId="e2">
    <w:name w:val="e2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1191" w:hanging="624"/>
      <w:textAlignment w:val="baseline"/>
    </w:pPr>
    <w:rPr>
      <w:lang w:val="de-AT" w:eastAsia="de-AT"/>
    </w:rPr>
  </w:style>
  <w:style w:type="paragraph" w:customStyle="1" w:styleId="e3">
    <w:name w:val="e3"/>
    <w:basedOn w:val="e2"/>
    <w:next w:val="Normalny"/>
    <w:uiPriority w:val="99"/>
    <w:rsid w:val="00FF11AB"/>
    <w:pPr>
      <w:ind w:left="1815"/>
    </w:pPr>
  </w:style>
  <w:style w:type="paragraph" w:customStyle="1" w:styleId="e5">
    <w:name w:val="e5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851" w:hanging="851"/>
      <w:jc w:val="left"/>
      <w:textAlignment w:val="baseline"/>
    </w:pPr>
    <w:rPr>
      <w:lang w:val="de-AT" w:eastAsia="de-AT"/>
    </w:rPr>
  </w:style>
  <w:style w:type="paragraph" w:customStyle="1" w:styleId="e6">
    <w:name w:val="e6"/>
    <w:basedOn w:val="Normalny"/>
    <w:next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ind w:left="1418" w:hanging="1418"/>
      <w:jc w:val="left"/>
      <w:textAlignment w:val="baseline"/>
    </w:pPr>
    <w:rPr>
      <w:lang w:val="de-AT" w:eastAsia="de-AT"/>
    </w:rPr>
  </w:style>
  <w:style w:type="paragraph" w:styleId="Nagwek">
    <w:name w:val="header"/>
    <w:basedOn w:val="Normalny"/>
    <w:link w:val="KopfzeileZchn"/>
    <w:uiPriority w:val="99"/>
    <w:rsid w:val="00FF11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00" w:lineRule="exact"/>
      <w:jc w:val="left"/>
      <w:textAlignment w:val="baseline"/>
    </w:pPr>
    <w:rPr>
      <w:lang w:val="de-AT" w:eastAsia="de-AT"/>
    </w:rPr>
  </w:style>
  <w:style w:type="character" w:customStyle="1" w:styleId="KopfzeileZchn">
    <w:name w:val="Kopfzeile Zchn"/>
    <w:basedOn w:val="Domylnaczcionkaakapitu"/>
    <w:link w:val="Nagwek"/>
    <w:uiPriority w:val="99"/>
    <w:locked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FuzeileZchn"/>
    <w:rsid w:val="00FF11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00" w:lineRule="exact"/>
      <w:jc w:val="left"/>
      <w:textAlignment w:val="baseline"/>
    </w:pPr>
    <w:rPr>
      <w:lang w:val="de-AT" w:eastAsia="de-AT"/>
    </w:rPr>
  </w:style>
  <w:style w:type="character" w:customStyle="1" w:styleId="FuzeileZchn">
    <w:name w:val="Fußzeile Zchn"/>
    <w:basedOn w:val="Domylnaczcionkaakapitu"/>
    <w:link w:val="Stopka"/>
    <w:uiPriority w:val="99"/>
    <w:locked/>
    <w:rPr>
      <w:rFonts w:cs="Times New Roman"/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FF11AB"/>
    <w:pPr>
      <w:framePr w:w="7371" w:h="720" w:hSpace="142" w:wrap="notBeside" w:vAnchor="page" w:hAnchor="page" w:x="1419" w:y="1523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b/>
      <w:noProof/>
      <w:color w:val="000000"/>
      <w:sz w:val="16"/>
      <w:lang w:val="de-AT" w:eastAsia="de-AT"/>
    </w:rPr>
  </w:style>
  <w:style w:type="paragraph" w:customStyle="1" w:styleId="Formatvorlage1">
    <w:name w:val="Formatvorlage1"/>
    <w:basedOn w:val="Normalny"/>
    <w:uiPriority w:val="99"/>
    <w:rsid w:val="00FF11AB"/>
    <w:pPr>
      <w:overflowPunct w:val="0"/>
      <w:autoSpaceDE w:val="0"/>
      <w:autoSpaceDN w:val="0"/>
      <w:adjustRightInd w:val="0"/>
      <w:spacing w:line="300" w:lineRule="exact"/>
      <w:jc w:val="left"/>
      <w:textAlignment w:val="baseline"/>
    </w:pPr>
    <w:rPr>
      <w:lang w:val="de-AT" w:eastAsia="de-AT"/>
    </w:rPr>
  </w:style>
  <w:style w:type="character" w:styleId="Numerstrony">
    <w:name w:val="page number"/>
    <w:basedOn w:val="Domylnaczcionkaakapitu"/>
    <w:uiPriority w:val="99"/>
    <w:rsid w:val="00FF11AB"/>
    <w:rPr>
      <w:rFonts w:cs="Times New Roman"/>
    </w:rPr>
  </w:style>
  <w:style w:type="paragraph" w:styleId="Tekstpodstawowy">
    <w:name w:val="Body Text"/>
    <w:basedOn w:val="Normalny"/>
    <w:link w:val="TextkrperZchn"/>
    <w:uiPriority w:val="99"/>
    <w:rsid w:val="00FF11AB"/>
    <w:pPr>
      <w:overflowPunct w:val="0"/>
      <w:autoSpaceDE w:val="0"/>
      <w:autoSpaceDN w:val="0"/>
      <w:adjustRightInd w:val="0"/>
      <w:spacing w:line="300" w:lineRule="exact"/>
      <w:textAlignment w:val="baseline"/>
    </w:pPr>
    <w:rPr>
      <w:lang w:val="de-AT" w:eastAsia="de-AT"/>
    </w:rPr>
  </w:style>
  <w:style w:type="character" w:customStyle="1" w:styleId="TextkrperZchn">
    <w:name w:val="Textkörper Zchn"/>
    <w:basedOn w:val="Domylnaczcionkaakapitu"/>
    <w:link w:val="Tekstpodstawowy"/>
    <w:uiPriority w:val="99"/>
    <w:semiHidden/>
    <w:locked/>
    <w:rPr>
      <w:rFonts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4C693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SprechblasentextZchn"/>
    <w:uiPriority w:val="99"/>
    <w:semiHidden/>
    <w:rsid w:val="004C6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omylnaczcionkaakapitu"/>
    <w:link w:val="Tekstdymka"/>
    <w:uiPriority w:val="99"/>
    <w:semiHidden/>
    <w:locked/>
    <w:rsid w:val="004C693D"/>
    <w:rPr>
      <w:rFonts w:ascii="Tahoma" w:hAnsi="Tahoma" w:cs="Tahoma"/>
      <w:sz w:val="16"/>
      <w:szCs w:val="16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AC0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AC0CD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CD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AC0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CDE"/>
    <w:rPr>
      <w:b/>
      <w:bCs/>
      <w:sz w:val="20"/>
      <w:szCs w:val="20"/>
      <w:lang w:eastAsia="en-US"/>
    </w:rPr>
  </w:style>
  <w:style w:type="paragraph" w:customStyle="1" w:styleId="FooterText">
    <w:name w:val="FooterText"/>
    <w:basedOn w:val="Normalny"/>
    <w:rsid w:val="009115C6"/>
    <w:pPr>
      <w:spacing w:line="150" w:lineRule="atLeast"/>
      <w:jc w:val="left"/>
    </w:pPr>
    <w:rPr>
      <w:noProof/>
      <w:sz w:val="13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7B29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29C7"/>
    <w:rPr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9D17F6"/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F51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513C9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9769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69B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976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anna.jaroch@ccif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107E-87D0-40B7-ADCD-7DCB15D5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Convenience translation</vt:lpstr>
      <vt:lpstr>Convenience translation</vt:lpstr>
    </vt:vector>
  </TitlesOfParts>
  <Company>e|n|w|c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Convenience translation</dc:title>
  <dc:creator>e/n/w/c1</dc:creator>
  <cp:lastModifiedBy>M&amp;J</cp:lastModifiedBy>
  <cp:revision>2</cp:revision>
  <cp:lastPrinted>2012-04-26T18:08:00Z</cp:lastPrinted>
  <dcterms:created xsi:type="dcterms:W3CDTF">2014-03-07T13:11:00Z</dcterms:created>
  <dcterms:modified xsi:type="dcterms:W3CDTF">2014-03-07T13:11:00Z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UKADM:3200418.1</vt:lpwstr>
  </property>
  <property fmtid="{D5CDD505-2E9C-101B-9397-08002B2CF9AE}" pid="3" name="tikitDocNumber">
    <vt:lpwstr>3200418</vt:lpwstr>
  </property>
  <property fmtid="{D5CDD505-2E9C-101B-9397-08002B2CF9AE}" pid="4" name="tikitVersionNumber">
    <vt:lpwstr>1</vt:lpwstr>
  </property>
  <property fmtid="{D5CDD505-2E9C-101B-9397-08002B2CF9AE}" pid="5" name="tikitFullDocNumber">
    <vt:lpwstr>UKADM:3200418.1</vt:lpwstr>
  </property>
  <property fmtid="{D5CDD505-2E9C-101B-9397-08002B2CF9AE}" pid="6" name="tikitDocDescription">
    <vt:lpwstr>e/n/w/c - Petra draft - English translation</vt:lpwstr>
  </property>
  <property fmtid="{D5CDD505-2E9C-101B-9397-08002B2CF9AE}" pid="7" name="tikitAuthorID">
    <vt:lpwstr>SLECHEMINANT</vt:lpwstr>
  </property>
  <property fmtid="{D5CDD505-2E9C-101B-9397-08002B2CF9AE}" pid="8" name="tikitTypistID">
    <vt:lpwstr>SLECHEMINANT</vt:lpwstr>
  </property>
  <property fmtid="{D5CDD505-2E9C-101B-9397-08002B2CF9AE}" pid="9" name="tikitClientDescription">
    <vt:lpwstr>Business Development</vt:lpwstr>
  </property>
  <property fmtid="{D5CDD505-2E9C-101B-9397-08002B2CF9AE}" pid="10" name="tikitMatterDescription">
    <vt:lpwstr>Public Relations</vt:lpwstr>
  </property>
</Properties>
</file>