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4F" w:rsidRPr="000241AA" w:rsidRDefault="00E37E4F" w:rsidP="000241AA">
      <w:pPr>
        <w:pStyle w:val="Web"/>
        <w:adjustRightInd w:val="0"/>
        <w:snapToGrid w:val="0"/>
        <w:spacing w:line="240" w:lineRule="atLeast"/>
        <w:rPr>
          <w:rFonts w:ascii="ＭＳ 明朝" w:eastAsia="ＭＳ 明朝" w:hAnsi="ＭＳ 明朝"/>
          <w:sz w:val="22"/>
          <w:szCs w:val="22"/>
        </w:rPr>
      </w:pPr>
      <w:r w:rsidRPr="000241AA">
        <w:rPr>
          <w:rFonts w:ascii="ＭＳ 明朝" w:eastAsia="ＭＳ 明朝" w:hAnsi="ＭＳ 明朝" w:hint="eastAsia"/>
          <w:sz w:val="22"/>
          <w:szCs w:val="22"/>
        </w:rPr>
        <w:t>フレンチビジネス大賞2019：受賞8社を発表</w:t>
      </w:r>
    </w:p>
    <w:p w:rsidR="00E37E4F" w:rsidRPr="000241AA" w:rsidRDefault="00E37E4F" w:rsidP="000241AA">
      <w:pPr>
        <w:adjustRightInd w:val="0"/>
        <w:snapToGrid w:val="0"/>
        <w:spacing w:after="200" w:line="240" w:lineRule="atLeast"/>
        <w:rPr>
          <w:rFonts w:ascii="ＭＳ 明朝" w:eastAsia="ＭＳ 明朝" w:hAnsi="ＭＳ 明朝" w:cs="Arial"/>
          <w:sz w:val="22"/>
        </w:rPr>
      </w:pPr>
      <w:r w:rsidRPr="000241AA">
        <w:rPr>
          <w:rFonts w:ascii="ＭＳ 明朝" w:eastAsia="ＭＳ 明朝" w:hAnsi="ＭＳ 明朝" w:cs="Arial" w:hint="eastAsia"/>
          <w:sz w:val="22"/>
          <w:lang w:val="fr-FR"/>
        </w:rPr>
        <w:t>在日フランス商工会議所の「</w:t>
      </w:r>
      <w:r w:rsidRPr="000241AA">
        <w:rPr>
          <w:rFonts w:ascii="ＭＳ 明朝" w:eastAsia="ＭＳ 明朝" w:hAnsi="ＭＳ 明朝"/>
          <w:sz w:val="22"/>
        </w:rPr>
        <w:t>第</w:t>
      </w:r>
      <w:r w:rsidRPr="000241AA">
        <w:rPr>
          <w:rFonts w:ascii="ＭＳ 明朝" w:eastAsia="ＭＳ 明朝" w:hAnsi="ＭＳ 明朝" w:hint="eastAsia"/>
          <w:sz w:val="22"/>
        </w:rPr>
        <w:t>8</w:t>
      </w:r>
      <w:r w:rsidRPr="000241AA">
        <w:rPr>
          <w:rFonts w:ascii="ＭＳ 明朝" w:eastAsia="ＭＳ 明朝" w:hAnsi="ＭＳ 明朝"/>
          <w:sz w:val="22"/>
        </w:rPr>
        <w:t>回</w:t>
      </w:r>
      <w:r w:rsidR="00546FB9" w:rsidRPr="000241AA">
        <w:rPr>
          <w:rFonts w:ascii="ＭＳ 明朝" w:eastAsia="ＭＳ 明朝" w:hAnsi="ＭＳ 明朝"/>
          <w:sz w:val="22"/>
        </w:rPr>
        <w:t>フレンチビジネス大賞」の授賞式と在日フランス商工会議所の新年会</w:t>
      </w:r>
      <w:r w:rsidR="00546FB9" w:rsidRPr="000241AA">
        <w:rPr>
          <w:rFonts w:ascii="ＭＳ 明朝" w:eastAsia="ＭＳ 明朝" w:hAnsi="ＭＳ 明朝" w:hint="eastAsia"/>
          <w:sz w:val="22"/>
        </w:rPr>
        <w:t>を</w:t>
      </w:r>
      <w:r w:rsidRPr="000241AA">
        <w:rPr>
          <w:rFonts w:ascii="ＭＳ 明朝" w:eastAsia="ＭＳ 明朝" w:hAnsi="ＭＳ 明朝"/>
          <w:sz w:val="22"/>
        </w:rPr>
        <w:t>201</w:t>
      </w:r>
      <w:r w:rsidRPr="000241AA">
        <w:rPr>
          <w:rFonts w:ascii="ＭＳ 明朝" w:eastAsia="ＭＳ 明朝" w:hAnsi="ＭＳ 明朝" w:hint="eastAsia"/>
          <w:sz w:val="22"/>
        </w:rPr>
        <w:t>9</w:t>
      </w:r>
      <w:r w:rsidRPr="000241AA">
        <w:rPr>
          <w:rFonts w:ascii="ＭＳ 明朝" w:eastAsia="ＭＳ 明朝" w:hAnsi="ＭＳ 明朝"/>
          <w:sz w:val="22"/>
        </w:rPr>
        <w:t>年1月</w:t>
      </w:r>
      <w:r w:rsidRPr="000241AA">
        <w:rPr>
          <w:rFonts w:ascii="ＭＳ 明朝" w:eastAsia="ＭＳ 明朝" w:hAnsi="ＭＳ 明朝" w:hint="eastAsia"/>
          <w:sz w:val="22"/>
        </w:rPr>
        <w:t>31</w:t>
      </w:r>
      <w:r w:rsidR="00546FB9" w:rsidRPr="000241AA">
        <w:rPr>
          <w:rFonts w:ascii="ＭＳ 明朝" w:eastAsia="ＭＳ 明朝" w:hAnsi="ＭＳ 明朝"/>
          <w:sz w:val="22"/>
        </w:rPr>
        <w:t>日、グランドハイアット東京</w:t>
      </w:r>
      <w:r w:rsidR="00546FB9" w:rsidRPr="000241AA">
        <w:rPr>
          <w:rFonts w:ascii="ＭＳ 明朝" w:eastAsia="ＭＳ 明朝" w:hAnsi="ＭＳ 明朝" w:hint="eastAsia"/>
          <w:sz w:val="22"/>
        </w:rPr>
        <w:t>を会場に</w:t>
      </w:r>
      <w:r w:rsidR="00546FB9" w:rsidRPr="000241AA">
        <w:rPr>
          <w:rFonts w:ascii="ＭＳ 明朝" w:eastAsia="ＭＳ 明朝" w:hAnsi="ＭＳ 明朝"/>
          <w:sz w:val="22"/>
        </w:rPr>
        <w:t>開催</w:t>
      </w:r>
      <w:r w:rsidRPr="000241AA">
        <w:rPr>
          <w:rFonts w:ascii="ＭＳ 明朝" w:eastAsia="ＭＳ 明朝" w:hAnsi="ＭＳ 明朝"/>
          <w:sz w:val="22"/>
        </w:rPr>
        <w:t>、200名が参加した。</w:t>
      </w:r>
      <w:r w:rsidRPr="000241AA">
        <w:rPr>
          <w:rFonts w:ascii="ＭＳ 明朝" w:eastAsia="ＭＳ 明朝" w:hAnsi="ＭＳ 明朝" w:hint="eastAsia"/>
          <w:sz w:val="22"/>
        </w:rPr>
        <w:t>アルメル・カイエール会頭の挨拶に続き、ご来賓のローラン・ピック駐日フランス大使</w:t>
      </w:r>
      <w:r w:rsidR="003F600A" w:rsidRPr="000241AA">
        <w:rPr>
          <w:rFonts w:ascii="ＭＳ 明朝" w:eastAsia="ＭＳ 明朝" w:hAnsi="ＭＳ 明朝" w:hint="eastAsia"/>
          <w:sz w:val="22"/>
        </w:rPr>
        <w:t>、続いて、</w:t>
      </w:r>
      <w:r w:rsidRPr="000241AA">
        <w:rPr>
          <w:rFonts w:ascii="ＭＳ 明朝" w:eastAsia="ＭＳ 明朝" w:hAnsi="ＭＳ 明朝" w:cs="Arial" w:hint="eastAsia"/>
          <w:sz w:val="22"/>
        </w:rPr>
        <w:t>経済産業省通商政策局、欧州課長の</w:t>
      </w:r>
      <w:r w:rsidRPr="000241AA">
        <w:rPr>
          <w:rFonts w:ascii="ＭＳ 明朝" w:eastAsia="ＭＳ 明朝" w:hAnsi="ＭＳ 明朝" w:hint="eastAsia"/>
          <w:sz w:val="22"/>
        </w:rPr>
        <w:t>靏田将範</w:t>
      </w:r>
      <w:r w:rsidRPr="000241AA">
        <w:rPr>
          <w:rFonts w:ascii="ＭＳ 明朝" w:eastAsia="ＭＳ 明朝" w:hAnsi="ＭＳ 明朝" w:cs="Arial" w:hint="eastAsia"/>
          <w:sz w:val="22"/>
        </w:rPr>
        <w:t>氏</w:t>
      </w:r>
      <w:r w:rsidR="003F600A" w:rsidRPr="000241AA">
        <w:rPr>
          <w:rFonts w:ascii="ＭＳ 明朝" w:eastAsia="ＭＳ 明朝" w:hAnsi="ＭＳ 明朝" w:cs="Arial" w:hint="eastAsia"/>
          <w:sz w:val="22"/>
        </w:rPr>
        <w:t>にご挨拶いただいた。</w:t>
      </w:r>
    </w:p>
    <w:p w:rsidR="00E37E4F" w:rsidRPr="000241AA" w:rsidRDefault="00E37E4F" w:rsidP="000241AA">
      <w:pPr>
        <w:pStyle w:val="Web"/>
        <w:adjustRightInd w:val="0"/>
        <w:snapToGrid w:val="0"/>
        <w:spacing w:line="240" w:lineRule="atLeast"/>
        <w:rPr>
          <w:rFonts w:ascii="ＭＳ 明朝" w:eastAsia="ＭＳ 明朝" w:hAnsi="ＭＳ 明朝"/>
          <w:sz w:val="22"/>
          <w:szCs w:val="22"/>
        </w:rPr>
      </w:pPr>
      <w:r w:rsidRPr="000241AA">
        <w:rPr>
          <w:rFonts w:ascii="ＭＳ 明朝" w:eastAsia="ＭＳ 明朝" w:hAnsi="ＭＳ 明朝"/>
          <w:sz w:val="22"/>
          <w:szCs w:val="22"/>
        </w:rPr>
        <w:t>フレンチビジネス大賞は、幅広い分野で活躍している在日フランス商工会議所の会員企業の優れた活動を称えるために設けられた賞で、</w:t>
      </w:r>
      <w:r w:rsidRPr="000241AA">
        <w:rPr>
          <w:rFonts w:ascii="ＭＳ 明朝" w:eastAsia="ＭＳ 明朝" w:hAnsi="ＭＳ 明朝" w:hint="eastAsia"/>
          <w:sz w:val="22"/>
          <w:szCs w:val="22"/>
        </w:rPr>
        <w:t>8</w:t>
      </w:r>
      <w:r w:rsidRPr="000241AA">
        <w:rPr>
          <w:rFonts w:ascii="ＭＳ 明朝" w:eastAsia="ＭＳ 明朝" w:hAnsi="ＭＳ 明朝"/>
          <w:sz w:val="22"/>
          <w:szCs w:val="22"/>
        </w:rPr>
        <w:t>回目の開催となる今年は</w:t>
      </w:r>
      <w:r w:rsidRPr="000241AA">
        <w:rPr>
          <w:rFonts w:ascii="ＭＳ 明朝" w:eastAsia="ＭＳ 明朝" w:hAnsi="ＭＳ 明朝" w:hint="eastAsia"/>
          <w:sz w:val="22"/>
          <w:szCs w:val="22"/>
        </w:rPr>
        <w:t>、16社のエントリーがあった。</w:t>
      </w:r>
    </w:p>
    <w:p w:rsidR="002874D1" w:rsidRPr="000241AA" w:rsidRDefault="002874D1" w:rsidP="000241AA">
      <w:pPr>
        <w:adjustRightInd w:val="0"/>
        <w:snapToGrid w:val="0"/>
        <w:spacing w:line="240" w:lineRule="atLeast"/>
        <w:rPr>
          <w:rFonts w:ascii="ＭＳ 明朝" w:eastAsia="ＭＳ 明朝" w:hAnsi="ＭＳ 明朝"/>
          <w:sz w:val="22"/>
        </w:rPr>
      </w:pPr>
      <w:r w:rsidRPr="000241AA">
        <w:rPr>
          <w:rFonts w:ascii="ＭＳ 明朝" w:eastAsia="ＭＳ 明朝" w:hAnsi="ＭＳ 明朝"/>
          <w:sz w:val="22"/>
        </w:rPr>
        <w:t>審査は、在日フランス商工会議所</w:t>
      </w:r>
      <w:r w:rsidRPr="000241AA">
        <w:rPr>
          <w:rFonts w:ascii="ＭＳ 明朝" w:eastAsia="ＭＳ 明朝" w:hAnsi="ＭＳ 明朝" w:hint="eastAsia"/>
          <w:sz w:val="22"/>
        </w:rPr>
        <w:t>会頭、理事</w:t>
      </w:r>
      <w:r w:rsidRPr="000241AA">
        <w:rPr>
          <w:rFonts w:ascii="ＭＳ 明朝" w:eastAsia="ＭＳ 明朝" w:hAnsi="ＭＳ 明朝"/>
          <w:sz w:val="22"/>
        </w:rPr>
        <w:t>、オピニオンリーダー、ジャーナリストからなる</w:t>
      </w:r>
      <w:r w:rsidRPr="000241AA">
        <w:rPr>
          <w:rFonts w:ascii="ＭＳ 明朝" w:eastAsia="ＭＳ 明朝" w:hAnsi="ＭＳ 明朝" w:hint="eastAsia"/>
          <w:sz w:val="22"/>
        </w:rPr>
        <w:t>5</w:t>
      </w:r>
      <w:r w:rsidRPr="000241AA">
        <w:rPr>
          <w:rFonts w:ascii="ＭＳ 明朝" w:eastAsia="ＭＳ 明朝" w:hAnsi="ＭＳ 明朝"/>
          <w:sz w:val="22"/>
        </w:rPr>
        <w:t>名の審査委員によりダイナミックでかつ大胆な活躍をしている企業を、ビジネスの実現、ビジネス目標達成への試みといった観点で行われた。</w:t>
      </w:r>
    </w:p>
    <w:p w:rsidR="003F600A" w:rsidRPr="000241AA" w:rsidRDefault="002874D1" w:rsidP="000241AA">
      <w:pPr>
        <w:widowControl/>
        <w:adjustRightInd w:val="0"/>
        <w:snapToGrid w:val="0"/>
        <w:spacing w:before="100" w:beforeAutospacing="1" w:after="100" w:afterAutospacing="1" w:line="240" w:lineRule="atLeast"/>
        <w:jc w:val="left"/>
        <w:rPr>
          <w:rFonts w:ascii="ＭＳ 明朝" w:eastAsia="ＭＳ 明朝" w:hAnsi="ＭＳ 明朝" w:cs="Times New Roman"/>
          <w:sz w:val="22"/>
        </w:rPr>
      </w:pPr>
      <w:r w:rsidRPr="000241AA">
        <w:rPr>
          <w:rFonts w:ascii="ＭＳ 明朝" w:eastAsia="ＭＳ 明朝" w:hAnsi="ＭＳ 明朝" w:cs="Times New Roman" w:hint="eastAsia"/>
          <w:sz w:val="22"/>
        </w:rPr>
        <w:t>また、在日フランス商工会議所は、昨年の</w:t>
      </w:r>
      <w:r w:rsidR="0022413E" w:rsidRPr="000241AA">
        <w:rPr>
          <w:rFonts w:ascii="ＭＳ 明朝" w:eastAsia="ＭＳ 明朝" w:hAnsi="ＭＳ 明朝" w:cs="Times New Roman" w:hint="eastAsia"/>
          <w:sz w:val="22"/>
        </w:rPr>
        <w:t>2019年</w:t>
      </w:r>
      <w:r w:rsidR="0022413E">
        <w:rPr>
          <w:rFonts w:ascii="ＭＳ 明朝" w:eastAsia="ＭＳ 明朝" w:hAnsi="ＭＳ 明朝" w:cs="Times New Roman" w:hint="eastAsia"/>
          <w:sz w:val="22"/>
        </w:rPr>
        <w:t>11</w:t>
      </w:r>
      <w:r w:rsidR="0022413E" w:rsidRPr="000241AA">
        <w:rPr>
          <w:rFonts w:ascii="ＭＳ 明朝" w:eastAsia="ＭＳ 明朝" w:hAnsi="ＭＳ 明朝" w:cs="Times New Roman" w:hint="eastAsia"/>
          <w:sz w:val="22"/>
        </w:rPr>
        <w:t>月19日</w:t>
      </w:r>
      <w:r w:rsidRPr="000241AA">
        <w:rPr>
          <w:rFonts w:ascii="ＭＳ 明朝" w:eastAsia="ＭＳ 明朝" w:hAnsi="ＭＳ 明朝" w:cs="Times New Roman" w:hint="eastAsia"/>
          <w:sz w:val="22"/>
        </w:rPr>
        <w:t>ビジネスサミット開催に引き続き、2019年12月日経ホールを会場に、第2回サミットを開催すると発表した。</w:t>
      </w:r>
    </w:p>
    <w:p w:rsidR="003F600A" w:rsidRPr="000241AA" w:rsidRDefault="003F600A" w:rsidP="000241AA">
      <w:pPr>
        <w:adjustRightInd w:val="0"/>
        <w:snapToGrid w:val="0"/>
        <w:spacing w:line="240" w:lineRule="atLeast"/>
        <w:rPr>
          <w:rFonts w:ascii="ＭＳ 明朝" w:eastAsia="ＭＳ 明朝" w:hAnsi="ＭＳ 明朝" w:cstheme="majorHAnsi"/>
          <w:b/>
          <w:bCs/>
          <w:sz w:val="22"/>
        </w:rPr>
      </w:pPr>
      <w:r w:rsidRPr="000241AA">
        <w:rPr>
          <w:rFonts w:ascii="ＭＳ 明朝" w:eastAsia="ＭＳ 明朝" w:hAnsi="ＭＳ 明朝" w:cstheme="majorHAnsi" w:hint="eastAsia"/>
          <w:b/>
          <w:bCs/>
          <w:sz w:val="22"/>
        </w:rPr>
        <w:t>フレンチビジネス大賞2019受賞企業</w:t>
      </w:r>
    </w:p>
    <w:p w:rsidR="00140D08" w:rsidRPr="000241AA" w:rsidRDefault="00140D08" w:rsidP="000241AA">
      <w:pPr>
        <w:adjustRightInd w:val="0"/>
        <w:snapToGrid w:val="0"/>
        <w:spacing w:line="240" w:lineRule="atLeast"/>
        <w:rPr>
          <w:rFonts w:ascii="ＭＳ 明朝" w:eastAsia="ＭＳ 明朝" w:hAnsi="ＭＳ 明朝" w:cstheme="majorHAnsi"/>
          <w:b/>
          <w:bCs/>
          <w:sz w:val="22"/>
        </w:rPr>
      </w:pPr>
    </w:p>
    <w:p w:rsidR="003F600A" w:rsidRPr="000241AA" w:rsidRDefault="003F600A" w:rsidP="000241AA">
      <w:pPr>
        <w:adjustRightInd w:val="0"/>
        <w:snapToGrid w:val="0"/>
        <w:spacing w:line="240" w:lineRule="atLeast"/>
        <w:rPr>
          <w:rFonts w:ascii="ＭＳ 明朝" w:eastAsia="ＭＳ 明朝" w:hAnsi="ＭＳ 明朝" w:cs="Arial"/>
          <w:sz w:val="22"/>
        </w:rPr>
      </w:pPr>
      <w:r w:rsidRPr="000241AA">
        <w:rPr>
          <w:rFonts w:ascii="ＭＳ 明朝" w:eastAsia="ＭＳ 明朝" w:hAnsi="ＭＳ 明朝" w:cs="Arial"/>
          <w:b/>
          <w:bCs/>
          <w:sz w:val="22"/>
        </w:rPr>
        <w:t>カンパニー・オブ・ザ・イヤー</w:t>
      </w:r>
      <w:r w:rsidRPr="000241AA">
        <w:rPr>
          <w:rFonts w:ascii="ＭＳ 明朝" w:eastAsia="ＭＳ 明朝" w:hAnsi="ＭＳ 明朝" w:cs="Arial"/>
          <w:b/>
          <w:sz w:val="22"/>
        </w:rPr>
        <w:t xml:space="preserve">2019 : </w:t>
      </w:r>
      <w:r w:rsidRPr="000241AA">
        <w:rPr>
          <w:rFonts w:ascii="ＭＳ 明朝" w:eastAsia="ＭＳ 明朝" w:hAnsi="ＭＳ 明朝" w:cs="Arial" w:hint="eastAsia"/>
          <w:sz w:val="22"/>
        </w:rPr>
        <w:t>ビオセボン・ジャポン株式会社</w:t>
      </w:r>
    </w:p>
    <w:p w:rsidR="00546FB9" w:rsidRPr="000241AA" w:rsidRDefault="00546FB9" w:rsidP="000241AA">
      <w:pPr>
        <w:adjustRightInd w:val="0"/>
        <w:snapToGrid w:val="0"/>
        <w:spacing w:line="240" w:lineRule="atLeast"/>
        <w:rPr>
          <w:rFonts w:ascii="ＭＳ 明朝" w:eastAsia="ＭＳ 明朝" w:hAnsi="ＭＳ 明朝" w:cs="Arial"/>
          <w:sz w:val="22"/>
          <w:lang w:val="fr-FR"/>
        </w:rPr>
      </w:pPr>
      <w:r w:rsidRPr="000241AA">
        <w:rPr>
          <w:rFonts w:ascii="ＭＳ 明朝" w:eastAsia="ＭＳ 明朝" w:hAnsi="ＭＳ 明朝" w:cs="Arial" w:hint="eastAsia"/>
          <w:sz w:val="22"/>
          <w:lang w:val="fr-FR"/>
        </w:rPr>
        <w:t>カンパニー・オブ・ザ・イヤー2019は、日本でのパートナーである、イオンとの提携、ブランド展開等を行なう日本市場での活躍により、</w:t>
      </w:r>
      <w:r w:rsidRPr="000241AA">
        <w:rPr>
          <w:rFonts w:ascii="ＭＳ 明朝" w:eastAsia="ＭＳ 明朝" w:hAnsi="ＭＳ 明朝" w:cs="Arial" w:hint="eastAsia"/>
          <w:sz w:val="22"/>
        </w:rPr>
        <w:t>ビオセボン・ジャポン株式会社</w:t>
      </w:r>
      <w:r w:rsidRPr="000241AA">
        <w:rPr>
          <w:rFonts w:ascii="ＭＳ 明朝" w:eastAsia="ＭＳ 明朝" w:hAnsi="ＭＳ 明朝" w:cs="Arial" w:hint="eastAsia"/>
          <w:sz w:val="22"/>
          <w:lang w:val="fr-FR"/>
        </w:rPr>
        <w:t>が受賞した。</w:t>
      </w:r>
      <w:r w:rsidR="00EF25F7" w:rsidRPr="000241AA">
        <w:rPr>
          <w:rFonts w:ascii="ＭＳ 明朝" w:eastAsia="ＭＳ 明朝" w:hAnsi="ＭＳ 明朝" w:cs="Arial" w:hint="eastAsia"/>
          <w:sz w:val="22"/>
          <w:lang w:val="fr-FR"/>
        </w:rPr>
        <w:t>2008年にパリで創業したオーガニックスーパーマーケットのビオセボンは、2016年に日本第一号店をオープン。2020年に向け数十店舗の出店を計画している。</w:t>
      </w:r>
    </w:p>
    <w:p w:rsidR="003F600A" w:rsidRPr="000241AA" w:rsidRDefault="003F600A" w:rsidP="000241AA">
      <w:pPr>
        <w:adjustRightInd w:val="0"/>
        <w:snapToGrid w:val="0"/>
        <w:spacing w:line="240" w:lineRule="atLeast"/>
        <w:rPr>
          <w:rFonts w:ascii="ＭＳ 明朝" w:eastAsia="ＭＳ 明朝" w:hAnsi="ＭＳ 明朝"/>
          <w:sz w:val="22"/>
          <w:lang w:val="fr-FR"/>
        </w:rPr>
      </w:pPr>
    </w:p>
    <w:p w:rsidR="00EF25F7" w:rsidRPr="000241AA" w:rsidRDefault="00EF25F7" w:rsidP="000241AA">
      <w:pPr>
        <w:pStyle w:val="3"/>
        <w:adjustRightInd w:val="0"/>
        <w:snapToGrid w:val="0"/>
        <w:spacing w:after="0" w:line="240" w:lineRule="atLeast"/>
        <w:ind w:leftChars="0" w:left="0"/>
        <w:rPr>
          <w:rFonts w:ascii="ＭＳ 明朝" w:eastAsia="ＭＳ 明朝" w:hAnsi="ＭＳ 明朝"/>
          <w:b/>
        </w:rPr>
      </w:pPr>
      <w:r w:rsidRPr="000241AA">
        <w:rPr>
          <w:rFonts w:ascii="ＭＳ 明朝" w:eastAsia="ＭＳ 明朝" w:hAnsi="ＭＳ 明朝" w:cs="Arial"/>
          <w:b/>
          <w:color w:val="000000"/>
        </w:rPr>
        <w:t>審査員特別賞</w:t>
      </w:r>
      <w:r w:rsidRPr="000241AA">
        <w:rPr>
          <w:rFonts w:ascii="ＭＳ 明朝" w:eastAsia="ＭＳ 明朝" w:hAnsi="ＭＳ 明朝" w:cs="Arial"/>
          <w:b/>
          <w:lang w:val="en-GB"/>
        </w:rPr>
        <w:t xml:space="preserve">2019: </w:t>
      </w:r>
      <w:r w:rsidRPr="000241AA">
        <w:rPr>
          <w:rFonts w:ascii="ＭＳ 明朝" w:eastAsia="ＭＳ 明朝" w:hAnsi="ＭＳ 明朝" w:hint="eastAsia"/>
          <w:b/>
        </w:rPr>
        <w:t>クレディ・アグリコル銀行・東京支店</w:t>
      </w:r>
    </w:p>
    <w:p w:rsidR="00EF25F7" w:rsidRPr="000241AA" w:rsidRDefault="00EF25F7" w:rsidP="000241AA">
      <w:pPr>
        <w:adjustRightInd w:val="0"/>
        <w:snapToGrid w:val="0"/>
        <w:spacing w:line="240" w:lineRule="atLeast"/>
        <w:rPr>
          <w:rFonts w:ascii="ＭＳ 明朝" w:eastAsia="ＭＳ 明朝" w:hAnsi="ＭＳ 明朝" w:cs="Arial"/>
          <w:sz w:val="22"/>
          <w:lang w:val="fr-FR"/>
        </w:rPr>
      </w:pPr>
      <w:r w:rsidRPr="000241AA">
        <w:rPr>
          <w:rFonts w:ascii="ＭＳ 明朝" w:eastAsia="ＭＳ 明朝" w:hAnsi="ＭＳ 明朝" w:hint="eastAsia"/>
          <w:sz w:val="22"/>
        </w:rPr>
        <w:t>クレディ・アグリコル銀行・東京支店</w:t>
      </w:r>
      <w:r w:rsidRPr="000241AA">
        <w:rPr>
          <w:rFonts w:ascii="ＭＳ 明朝" w:eastAsia="ＭＳ 明朝" w:hAnsi="ＭＳ 明朝" w:cs="Arial" w:hint="eastAsia"/>
          <w:sz w:val="22"/>
        </w:rPr>
        <w:t>が、</w:t>
      </w:r>
      <w:r w:rsidRPr="000241AA">
        <w:rPr>
          <w:rFonts w:ascii="ＭＳ 明朝" w:eastAsia="ＭＳ 明朝" w:hAnsi="ＭＳ 明朝" w:hint="eastAsia"/>
          <w:sz w:val="22"/>
        </w:rPr>
        <w:t>同グループのグローバルなネットワークを活用し、日系企業の海外進出の支援、及び、フランスの</w:t>
      </w:r>
      <w:r w:rsidRPr="000241AA">
        <w:rPr>
          <w:rFonts w:ascii="ＭＳ 明朝" w:eastAsia="ＭＳ 明朝" w:hAnsi="ＭＳ 明朝"/>
          <w:sz w:val="22"/>
        </w:rPr>
        <w:t>Le Village by CA</w:t>
      </w:r>
      <w:r w:rsidRPr="000241AA">
        <w:rPr>
          <w:rFonts w:ascii="ＭＳ 明朝" w:eastAsia="ＭＳ 明朝" w:hAnsi="ＭＳ 明朝" w:hint="eastAsia"/>
          <w:sz w:val="22"/>
        </w:rPr>
        <w:t>スタートアップ企業から、クレディ・アグリコル地域銀行、LCLの顧客である中小企業、クレディ・アグリコルCIBの大企業顧客に至るまで、日仏のプロジェクトにおいて</w:t>
      </w:r>
      <w:r w:rsidRPr="000241AA">
        <w:rPr>
          <w:rFonts w:ascii="ＭＳ 明朝" w:eastAsia="ＭＳ 明朝" w:hAnsi="ＭＳ 明朝" w:cs="Arial" w:hint="eastAsia"/>
          <w:sz w:val="22"/>
          <w:lang w:val="fr-FR"/>
        </w:rPr>
        <w:t>課題を解決する案件での功績により、</w:t>
      </w:r>
      <w:r w:rsidRPr="000241AA">
        <w:rPr>
          <w:rFonts w:ascii="ＭＳ 明朝" w:eastAsia="ＭＳ 明朝" w:hAnsi="ＭＳ 明朝" w:cs="Arial"/>
          <w:color w:val="000000"/>
          <w:sz w:val="22"/>
        </w:rPr>
        <w:t>審査員特別賞</w:t>
      </w:r>
      <w:r w:rsidRPr="000241AA">
        <w:rPr>
          <w:rFonts w:ascii="ＭＳ 明朝" w:eastAsia="ＭＳ 明朝" w:hAnsi="ＭＳ 明朝" w:cs="Arial" w:hint="eastAsia"/>
          <w:sz w:val="22"/>
          <w:lang w:val="en-GB"/>
        </w:rPr>
        <w:t>を</w:t>
      </w:r>
      <w:r w:rsidRPr="000241AA">
        <w:rPr>
          <w:rFonts w:ascii="ＭＳ 明朝" w:eastAsia="ＭＳ 明朝" w:hAnsi="ＭＳ 明朝" w:cs="Arial" w:hint="eastAsia"/>
          <w:sz w:val="22"/>
        </w:rPr>
        <w:t>受賞した</w:t>
      </w:r>
      <w:r w:rsidRPr="000241AA">
        <w:rPr>
          <w:rFonts w:ascii="ＭＳ 明朝" w:eastAsia="ＭＳ 明朝" w:hAnsi="ＭＳ 明朝" w:cs="Arial" w:hint="eastAsia"/>
          <w:sz w:val="22"/>
          <w:lang w:val="fr-FR"/>
        </w:rPr>
        <w:t>。</w:t>
      </w:r>
      <w:r w:rsidRPr="000241AA">
        <w:rPr>
          <w:rFonts w:ascii="ＭＳ 明朝" w:eastAsia="ＭＳ 明朝" w:hAnsi="ＭＳ 明朝" w:cs="Arial"/>
          <w:sz w:val="22"/>
          <w:lang w:val="fr-FR"/>
        </w:rPr>
        <w:t xml:space="preserve"> </w:t>
      </w:r>
    </w:p>
    <w:p w:rsidR="003F600A" w:rsidRDefault="003F600A" w:rsidP="000241AA">
      <w:pPr>
        <w:pStyle w:val="3"/>
        <w:adjustRightInd w:val="0"/>
        <w:snapToGrid w:val="0"/>
        <w:spacing w:after="0" w:line="240" w:lineRule="atLeast"/>
        <w:ind w:leftChars="0" w:left="0"/>
        <w:rPr>
          <w:rFonts w:ascii="ＭＳ 明朝" w:eastAsia="ＭＳ 明朝" w:hAnsi="ＭＳ 明朝"/>
          <w:b/>
        </w:rPr>
      </w:pPr>
    </w:p>
    <w:p w:rsidR="000241AA" w:rsidRPr="000241AA" w:rsidRDefault="000241AA" w:rsidP="000241AA">
      <w:pPr>
        <w:adjustRightInd w:val="0"/>
        <w:snapToGrid w:val="0"/>
        <w:spacing w:line="240" w:lineRule="atLeast"/>
        <w:rPr>
          <w:rFonts w:ascii="ＭＳ 明朝" w:eastAsia="ＭＳ 明朝" w:hAnsi="ＭＳ 明朝"/>
          <w:b/>
          <w:sz w:val="22"/>
        </w:rPr>
      </w:pPr>
      <w:r w:rsidRPr="000241AA">
        <w:rPr>
          <w:rFonts w:ascii="ＭＳ 明朝" w:eastAsia="ＭＳ 明朝" w:hAnsi="ＭＳ 明朝" w:hint="eastAsia"/>
          <w:b/>
          <w:sz w:val="22"/>
        </w:rPr>
        <w:t>プロダクト・サービス・オブ・ザ・イヤー</w:t>
      </w:r>
      <w:r w:rsidRPr="000241AA">
        <w:rPr>
          <w:rFonts w:ascii="ＭＳ 明朝" w:eastAsia="ＭＳ 明朝" w:hAnsi="ＭＳ 明朝" w:cs="Arial"/>
          <w:b/>
          <w:sz w:val="22"/>
        </w:rPr>
        <w:t xml:space="preserve"> 2019:</w:t>
      </w:r>
      <w:r w:rsidRPr="000241AA">
        <w:rPr>
          <w:rFonts w:ascii="ＭＳ 明朝" w:eastAsia="ＭＳ 明朝" w:hAnsi="ＭＳ 明朝" w:cs="Arial" w:hint="eastAsia"/>
          <w:b/>
          <w:sz w:val="22"/>
        </w:rPr>
        <w:t xml:space="preserve"> </w:t>
      </w:r>
      <w:r w:rsidRPr="000241AA">
        <w:rPr>
          <w:rFonts w:ascii="ＭＳ 明朝" w:eastAsia="ＭＳ 明朝" w:hAnsi="ＭＳ 明朝" w:hint="eastAsia"/>
          <w:b/>
          <w:sz w:val="22"/>
        </w:rPr>
        <w:t>サノフィ ジェンザイム（サノフィ株式会社）</w:t>
      </w:r>
    </w:p>
    <w:p w:rsidR="000241AA" w:rsidRPr="000241AA" w:rsidRDefault="000241AA" w:rsidP="000241AA">
      <w:pPr>
        <w:adjustRightInd w:val="0"/>
        <w:snapToGrid w:val="0"/>
        <w:spacing w:line="240" w:lineRule="atLeast"/>
        <w:rPr>
          <w:rFonts w:ascii="ＭＳ 明朝" w:eastAsia="ＭＳ 明朝" w:hAnsi="ＭＳ 明朝"/>
          <w:sz w:val="22"/>
        </w:rPr>
      </w:pPr>
      <w:r w:rsidRPr="000241AA">
        <w:rPr>
          <w:rFonts w:ascii="ＭＳ 明朝" w:eastAsia="ＭＳ 明朝" w:hAnsi="ＭＳ 明朝" w:cs="Arial" w:hint="eastAsia"/>
          <w:color w:val="000000"/>
          <w:sz w:val="22"/>
          <w:lang w:val="fr-FR"/>
        </w:rPr>
        <w:t>革新、独自性、発展性あふれる、日本市場で優れた成果を達成した、製品またはサービスに与えられる</w:t>
      </w:r>
      <w:r w:rsidRPr="000241AA">
        <w:rPr>
          <w:rFonts w:ascii="ＭＳ 明朝" w:eastAsia="ＭＳ 明朝" w:hAnsi="ＭＳ 明朝" w:hint="eastAsia"/>
          <w:sz w:val="22"/>
        </w:rPr>
        <w:t>プロダクト・サービス・オブ・ザ・イヤーに、サノフィ株式会社のスペシャルティケア事業部門のサノフィ ジェンザイムが選ばれた。2018年４</w:t>
      </w:r>
      <w:r w:rsidR="0022413E">
        <w:rPr>
          <w:rFonts w:ascii="ＭＳ 明朝" w:eastAsia="ＭＳ 明朝" w:hAnsi="ＭＳ 明朝" w:hint="eastAsia"/>
          <w:sz w:val="22"/>
        </w:rPr>
        <w:t>月に発売した、「既存治療で効果不十分なアトピー性皮膚炎」の治療薬</w:t>
      </w:r>
      <w:r w:rsidRPr="000241AA">
        <w:rPr>
          <w:rFonts w:ascii="ＭＳ 明朝" w:eastAsia="ＭＳ 明朝" w:hAnsi="ＭＳ 明朝" w:hint="eastAsia"/>
          <w:sz w:val="22"/>
        </w:rPr>
        <w:t>「デュピクセント」</w:t>
      </w:r>
      <w:r w:rsidR="0022413E">
        <w:rPr>
          <w:rFonts w:ascii="ＭＳ 明朝" w:eastAsia="ＭＳ 明朝" w:hAnsi="ＭＳ 明朝" w:hint="eastAsia"/>
          <w:sz w:val="22"/>
        </w:rPr>
        <w:t>を通じて</w:t>
      </w:r>
      <w:r w:rsidRPr="000241AA">
        <w:rPr>
          <w:rFonts w:ascii="ＭＳ 明朝" w:eastAsia="ＭＳ 明朝" w:hAnsi="ＭＳ 明朝" w:hint="eastAsia"/>
          <w:sz w:val="22"/>
        </w:rPr>
        <w:t>、新たな治療の選択肢を提供している。</w:t>
      </w:r>
    </w:p>
    <w:p w:rsidR="00140D08" w:rsidRPr="000241AA" w:rsidRDefault="00140D08" w:rsidP="000241AA">
      <w:pPr>
        <w:adjustRightInd w:val="0"/>
        <w:snapToGrid w:val="0"/>
        <w:spacing w:line="240" w:lineRule="atLeast"/>
        <w:rPr>
          <w:rFonts w:ascii="ＭＳ 明朝" w:eastAsia="ＭＳ 明朝" w:hAnsi="ＭＳ 明朝"/>
          <w:sz w:val="22"/>
          <w:lang w:val="fr-FR"/>
        </w:rPr>
      </w:pPr>
    </w:p>
    <w:p w:rsidR="003F600A" w:rsidRPr="000241AA" w:rsidRDefault="003F600A" w:rsidP="000241AA">
      <w:pPr>
        <w:pStyle w:val="3"/>
        <w:adjustRightInd w:val="0"/>
        <w:snapToGrid w:val="0"/>
        <w:spacing w:after="0" w:line="240" w:lineRule="atLeast"/>
        <w:ind w:leftChars="0" w:left="0"/>
        <w:rPr>
          <w:rFonts w:ascii="ＭＳ 明朝" w:eastAsia="ＭＳ 明朝" w:hAnsi="ＭＳ 明朝"/>
        </w:rPr>
      </w:pPr>
      <w:r w:rsidRPr="000241AA">
        <w:rPr>
          <w:rFonts w:ascii="ＭＳ 明朝" w:eastAsia="ＭＳ 明朝" w:hAnsi="ＭＳ 明朝" w:hint="eastAsia"/>
          <w:b/>
        </w:rPr>
        <w:t>中小企業(</w:t>
      </w:r>
      <w:r w:rsidRPr="000241AA">
        <w:rPr>
          <w:rFonts w:ascii="ＭＳ 明朝" w:eastAsia="ＭＳ 明朝" w:hAnsi="ＭＳ 明朝" w:cstheme="majorHAnsi"/>
          <w:b/>
        </w:rPr>
        <w:t>SME</w:t>
      </w:r>
      <w:r w:rsidRPr="000241AA">
        <w:rPr>
          <w:rFonts w:ascii="ＭＳ 明朝" w:eastAsia="ＭＳ 明朝" w:hAnsi="ＭＳ 明朝" w:hint="eastAsia"/>
          <w:b/>
        </w:rPr>
        <w:t>)賞</w:t>
      </w:r>
      <w:r w:rsidRPr="000241AA">
        <w:rPr>
          <w:rFonts w:ascii="ＭＳ 明朝" w:eastAsia="ＭＳ 明朝" w:hAnsi="ＭＳ 明朝" w:cs="Arial"/>
          <w:b/>
        </w:rPr>
        <w:t>2019:</w:t>
      </w:r>
      <w:r w:rsidRPr="000241AA">
        <w:rPr>
          <w:rFonts w:ascii="ＭＳ 明朝" w:eastAsia="ＭＳ 明朝" w:hAnsi="ＭＳ 明朝" w:hint="eastAsia"/>
          <w:b/>
        </w:rPr>
        <w:t xml:space="preserve"> GL EVENTS JAPAN株式会社　</w:t>
      </w:r>
    </w:p>
    <w:p w:rsidR="00EF25F7" w:rsidRPr="000241AA" w:rsidRDefault="00EF25F7" w:rsidP="000241AA">
      <w:pPr>
        <w:adjustRightInd w:val="0"/>
        <w:snapToGrid w:val="0"/>
        <w:spacing w:line="240" w:lineRule="atLeast"/>
        <w:rPr>
          <w:rFonts w:ascii="ＭＳ 明朝" w:eastAsia="ＭＳ 明朝" w:hAnsi="ＭＳ 明朝" w:cs="Arial"/>
          <w:sz w:val="22"/>
          <w:lang w:val="fr-FR"/>
        </w:rPr>
      </w:pPr>
      <w:r w:rsidRPr="000241AA">
        <w:rPr>
          <w:rFonts w:ascii="ＭＳ 明朝" w:eastAsia="ＭＳ 明朝" w:hAnsi="ＭＳ 明朝" w:cs="Arial" w:hint="eastAsia"/>
          <w:sz w:val="22"/>
          <w:lang w:val="fr-FR"/>
        </w:rPr>
        <w:t>愛知スカイエキスポ、愛知県国際展示場の契約など、2017年、2018年の功績により、</w:t>
      </w:r>
      <w:r w:rsidRPr="000241AA">
        <w:rPr>
          <w:rFonts w:ascii="ＭＳ 明朝" w:eastAsia="ＭＳ 明朝" w:hAnsi="ＭＳ 明朝" w:hint="eastAsia"/>
          <w:sz w:val="22"/>
          <w:lang w:val="fr-FR"/>
        </w:rPr>
        <w:t>GL EVENTS JAPAN</w:t>
      </w:r>
      <w:r w:rsidRPr="000241AA">
        <w:rPr>
          <w:rFonts w:ascii="ＭＳ 明朝" w:eastAsia="ＭＳ 明朝" w:hAnsi="ＭＳ 明朝" w:hint="eastAsia"/>
          <w:sz w:val="22"/>
        </w:rPr>
        <w:t>株式会社が、中小企業</w:t>
      </w:r>
      <w:r w:rsidRPr="000241AA">
        <w:rPr>
          <w:rFonts w:ascii="ＭＳ 明朝" w:eastAsia="ＭＳ 明朝" w:hAnsi="ＭＳ 明朝" w:hint="eastAsia"/>
          <w:sz w:val="22"/>
          <w:lang w:val="fr-FR"/>
        </w:rPr>
        <w:t>(</w:t>
      </w:r>
      <w:r w:rsidRPr="000241AA">
        <w:rPr>
          <w:rFonts w:ascii="ＭＳ 明朝" w:eastAsia="ＭＳ 明朝" w:hAnsi="ＭＳ 明朝" w:cstheme="majorHAnsi"/>
          <w:sz w:val="22"/>
          <w:lang w:val="fr-FR"/>
        </w:rPr>
        <w:t>SME</w:t>
      </w:r>
      <w:r w:rsidRPr="000241AA">
        <w:rPr>
          <w:rFonts w:ascii="ＭＳ 明朝" w:eastAsia="ＭＳ 明朝" w:hAnsi="ＭＳ 明朝" w:hint="eastAsia"/>
          <w:sz w:val="22"/>
          <w:lang w:val="fr-FR"/>
        </w:rPr>
        <w:t>)</w:t>
      </w:r>
      <w:r w:rsidRPr="000241AA">
        <w:rPr>
          <w:rFonts w:ascii="ＭＳ 明朝" w:eastAsia="ＭＳ 明朝" w:hAnsi="ＭＳ 明朝" w:hint="eastAsia"/>
          <w:sz w:val="22"/>
        </w:rPr>
        <w:t>賞を受賞した。</w:t>
      </w:r>
    </w:p>
    <w:p w:rsidR="003F600A" w:rsidRPr="000241AA" w:rsidRDefault="003F600A" w:rsidP="000241AA">
      <w:pPr>
        <w:adjustRightInd w:val="0"/>
        <w:snapToGrid w:val="0"/>
        <w:spacing w:line="240" w:lineRule="atLeast"/>
        <w:rPr>
          <w:rFonts w:ascii="ＭＳ 明朝" w:eastAsia="ＭＳ 明朝" w:hAnsi="ＭＳ 明朝" w:cs="Arial"/>
          <w:sz w:val="22"/>
          <w:lang w:val="fr-FR"/>
        </w:rPr>
      </w:pPr>
    </w:p>
    <w:p w:rsidR="003F600A" w:rsidRPr="000241AA" w:rsidRDefault="003F600A" w:rsidP="000241AA">
      <w:pPr>
        <w:adjustRightInd w:val="0"/>
        <w:snapToGrid w:val="0"/>
        <w:spacing w:line="240" w:lineRule="atLeast"/>
        <w:rPr>
          <w:rFonts w:ascii="ＭＳ 明朝" w:eastAsia="ＭＳ 明朝" w:hAnsi="ＭＳ 明朝"/>
          <w:b/>
          <w:sz w:val="22"/>
        </w:rPr>
      </w:pPr>
    </w:p>
    <w:p w:rsidR="003F600A" w:rsidRPr="000241AA" w:rsidRDefault="003F600A" w:rsidP="000241AA">
      <w:pPr>
        <w:adjustRightInd w:val="0"/>
        <w:snapToGrid w:val="0"/>
        <w:spacing w:line="240" w:lineRule="atLeast"/>
        <w:rPr>
          <w:rFonts w:ascii="ＭＳ 明朝" w:eastAsia="ＭＳ 明朝" w:hAnsi="ＭＳ 明朝" w:cs="Arial"/>
          <w:sz w:val="22"/>
          <w:lang w:val="fr-FR"/>
        </w:rPr>
      </w:pPr>
    </w:p>
    <w:p w:rsidR="003F600A" w:rsidRPr="000241AA" w:rsidRDefault="00EF25F7" w:rsidP="000241AA">
      <w:pPr>
        <w:adjustRightInd w:val="0"/>
        <w:snapToGrid w:val="0"/>
        <w:spacing w:line="240" w:lineRule="atLeast"/>
        <w:rPr>
          <w:rFonts w:ascii="ＭＳ 明朝" w:eastAsia="ＭＳ 明朝" w:hAnsi="ＭＳ 明朝"/>
          <w:sz w:val="22"/>
        </w:rPr>
      </w:pPr>
      <w:r w:rsidRPr="000241AA">
        <w:rPr>
          <w:rFonts w:ascii="ＭＳ 明朝" w:eastAsia="ＭＳ 明朝" w:hAnsi="ＭＳ 明朝" w:hint="eastAsia"/>
          <w:b/>
          <w:bCs/>
          <w:sz w:val="22"/>
        </w:rPr>
        <w:t>フレンチテック東京賞</w:t>
      </w:r>
      <w:r w:rsidRPr="000241AA">
        <w:rPr>
          <w:rFonts w:ascii="ＭＳ 明朝" w:eastAsia="ＭＳ 明朝" w:hAnsi="ＭＳ 明朝" w:cs="Arial"/>
          <w:b/>
          <w:sz w:val="22"/>
        </w:rPr>
        <w:t xml:space="preserve">2019: </w:t>
      </w:r>
      <w:r w:rsidRPr="000241AA">
        <w:rPr>
          <w:rFonts w:ascii="ＭＳ 明朝" w:eastAsia="ＭＳ 明朝" w:hAnsi="ＭＳ 明朝" w:hint="eastAsia"/>
          <w:b/>
          <w:sz w:val="22"/>
        </w:rPr>
        <w:t xml:space="preserve">スニップス　</w:t>
      </w:r>
    </w:p>
    <w:p w:rsidR="003F600A" w:rsidRPr="000241AA" w:rsidRDefault="00140D08" w:rsidP="000241AA">
      <w:pPr>
        <w:adjustRightInd w:val="0"/>
        <w:snapToGrid w:val="0"/>
        <w:spacing w:line="240" w:lineRule="atLeast"/>
        <w:rPr>
          <w:rFonts w:ascii="ＭＳ 明朝" w:eastAsia="ＭＳ 明朝" w:hAnsi="ＭＳ 明朝" w:cs="Arial"/>
          <w:b/>
          <w:color w:val="000000"/>
          <w:sz w:val="22"/>
          <w:lang w:val="fr-FR"/>
        </w:rPr>
      </w:pPr>
      <w:r w:rsidRPr="000241AA">
        <w:rPr>
          <w:rFonts w:ascii="ＭＳ 明朝" w:eastAsia="ＭＳ 明朝" w:hAnsi="ＭＳ 明朝" w:hint="eastAsia"/>
          <w:bCs/>
          <w:sz w:val="22"/>
        </w:rPr>
        <w:t>フレンチテック東京は、</w:t>
      </w:r>
      <w:r w:rsidRPr="000241AA">
        <w:rPr>
          <w:rFonts w:ascii="ＭＳ 明朝" w:eastAsia="ＭＳ 明朝" w:hAnsi="ＭＳ 明朝" w:cs="Arial" w:hint="eastAsia"/>
          <w:sz w:val="22"/>
          <w:lang w:val="fr-FR"/>
        </w:rPr>
        <w:t>デジタル、イノベーション分野で活躍するスタートアップ企業に贈られる。実現性があり、グローバルにビジネス拡大を目指し、かつ、オリジナル性が高いプロジェクトを表彰するこの賞にスニップスが選ばれた。</w:t>
      </w:r>
      <w:r w:rsidR="00EF25F7" w:rsidRPr="000241AA">
        <w:rPr>
          <w:rFonts w:ascii="ＭＳ 明朝" w:eastAsia="ＭＳ 明朝" w:hAnsi="ＭＳ 明朝" w:cs="Arial" w:hint="eastAsia"/>
          <w:sz w:val="22"/>
        </w:rPr>
        <w:t>直感的でアクセス可能な人口知能ソリューションが高く</w:t>
      </w:r>
      <w:r w:rsidR="00EF25F7" w:rsidRPr="000241AA">
        <w:rPr>
          <w:rFonts w:ascii="ＭＳ 明朝" w:eastAsia="ＭＳ 明朝" w:hAnsi="ＭＳ 明朝" w:cs="Arial" w:hint="eastAsia"/>
          <w:sz w:val="22"/>
          <w:lang w:val="fr-FR"/>
        </w:rPr>
        <w:t>評価さ</w:t>
      </w:r>
      <w:r w:rsidR="000241AA" w:rsidRPr="000241AA">
        <w:rPr>
          <w:rFonts w:ascii="ＭＳ 明朝" w:eastAsia="ＭＳ 明朝" w:hAnsi="ＭＳ 明朝" w:cs="Arial" w:hint="eastAsia"/>
          <w:sz w:val="22"/>
          <w:lang w:val="fr-FR"/>
        </w:rPr>
        <w:t>れ</w:t>
      </w:r>
      <w:r w:rsidR="00EF25F7" w:rsidRPr="000241AA">
        <w:rPr>
          <w:rFonts w:ascii="ＭＳ 明朝" w:eastAsia="ＭＳ 明朝" w:hAnsi="ＭＳ 明朝" w:cs="Arial" w:hint="eastAsia"/>
          <w:sz w:val="22"/>
          <w:lang w:val="fr-FR"/>
        </w:rPr>
        <w:t>た。</w:t>
      </w:r>
      <w:r w:rsidR="00EF25F7" w:rsidRPr="000241AA">
        <w:rPr>
          <w:rFonts w:ascii="ＭＳ 明朝" w:eastAsia="ＭＳ 明朝" w:hAnsi="ＭＳ 明朝" w:cs="Arial"/>
          <w:sz w:val="22"/>
          <w:lang w:val="fr-FR"/>
        </w:rPr>
        <w:t xml:space="preserve"> </w:t>
      </w:r>
    </w:p>
    <w:p w:rsidR="003F600A" w:rsidRPr="000241AA" w:rsidRDefault="003F600A" w:rsidP="000241AA">
      <w:pPr>
        <w:adjustRightInd w:val="0"/>
        <w:snapToGrid w:val="0"/>
        <w:spacing w:line="240" w:lineRule="atLeast"/>
        <w:rPr>
          <w:rFonts w:ascii="ＭＳ 明朝" w:eastAsia="ＭＳ 明朝" w:hAnsi="ＭＳ 明朝" w:cs="Arial"/>
          <w:sz w:val="22"/>
        </w:rPr>
      </w:pPr>
    </w:p>
    <w:p w:rsidR="00140D08" w:rsidRPr="000241AA" w:rsidRDefault="002874D1" w:rsidP="000241AA">
      <w:pPr>
        <w:adjustRightInd w:val="0"/>
        <w:snapToGrid w:val="0"/>
        <w:spacing w:line="240" w:lineRule="atLeast"/>
        <w:rPr>
          <w:rFonts w:ascii="ＭＳ 明朝" w:eastAsia="ＭＳ 明朝" w:hAnsi="ＭＳ 明朝" w:cs="Arial"/>
          <w:color w:val="000000"/>
          <w:sz w:val="22"/>
          <w:lang w:val="fr-FR"/>
        </w:rPr>
      </w:pPr>
      <w:r w:rsidRPr="000241AA">
        <w:rPr>
          <w:rFonts w:ascii="ＭＳ 明朝" w:eastAsia="ＭＳ 明朝" w:hAnsi="ＭＳ 明朝" w:hint="eastAsia"/>
          <w:b/>
          <w:sz w:val="22"/>
        </w:rPr>
        <w:t>イノベーション賞</w:t>
      </w:r>
      <w:r w:rsidRPr="000241AA">
        <w:rPr>
          <w:rFonts w:ascii="ＭＳ 明朝" w:eastAsia="ＭＳ 明朝" w:hAnsi="ＭＳ 明朝" w:cs="Arial"/>
          <w:b/>
          <w:sz w:val="22"/>
        </w:rPr>
        <w:t>2019</w:t>
      </w:r>
      <w:r w:rsidRPr="000241AA">
        <w:rPr>
          <w:rFonts w:ascii="ＭＳ 明朝" w:eastAsia="ＭＳ 明朝" w:hAnsi="ＭＳ 明朝" w:cs="Arial" w:hint="eastAsia"/>
          <w:b/>
          <w:sz w:val="22"/>
        </w:rPr>
        <w:t>は、</w:t>
      </w:r>
      <w:r w:rsidRPr="000241AA">
        <w:rPr>
          <w:rFonts w:ascii="ＭＳ 明朝" w:eastAsia="ＭＳ 明朝" w:hAnsi="ＭＳ 明朝" w:cs="Arial" w:hint="eastAsia"/>
          <w:color w:val="000000"/>
          <w:sz w:val="22"/>
          <w:lang w:val="fr-FR"/>
        </w:rPr>
        <w:t>今回のモビリティー分野の、革新的なソリューションで優れた功績をあげた日本ミシュランタイヤ株式会社、そして、株式会社ヴァレオジャパンの2社が受賞した。</w:t>
      </w:r>
    </w:p>
    <w:p w:rsidR="003F600A" w:rsidRPr="000241AA" w:rsidRDefault="003F600A" w:rsidP="000241AA">
      <w:pPr>
        <w:adjustRightInd w:val="0"/>
        <w:snapToGrid w:val="0"/>
        <w:spacing w:line="240" w:lineRule="atLeast"/>
        <w:rPr>
          <w:rFonts w:ascii="ＭＳ 明朝" w:eastAsia="ＭＳ 明朝" w:hAnsi="ＭＳ 明朝"/>
          <w:b/>
          <w:sz w:val="22"/>
        </w:rPr>
      </w:pPr>
    </w:p>
    <w:p w:rsidR="003F600A" w:rsidRPr="000241AA" w:rsidRDefault="003F600A" w:rsidP="000241AA">
      <w:pPr>
        <w:adjustRightInd w:val="0"/>
        <w:snapToGrid w:val="0"/>
        <w:spacing w:line="240" w:lineRule="atLeast"/>
        <w:rPr>
          <w:rFonts w:ascii="ＭＳ 明朝" w:eastAsia="ＭＳ 明朝" w:hAnsi="ＭＳ 明朝" w:cs="Arial"/>
          <w:b/>
          <w:sz w:val="22"/>
        </w:rPr>
      </w:pPr>
      <w:r w:rsidRPr="000241AA">
        <w:rPr>
          <w:rFonts w:ascii="ＭＳ 明朝" w:eastAsia="ＭＳ 明朝" w:hAnsi="ＭＳ 明朝" w:hint="eastAsia"/>
          <w:b/>
          <w:sz w:val="22"/>
        </w:rPr>
        <w:t>イノベーション賞</w:t>
      </w:r>
      <w:r w:rsidRPr="000241AA">
        <w:rPr>
          <w:rFonts w:ascii="ＭＳ 明朝" w:eastAsia="ＭＳ 明朝" w:hAnsi="ＭＳ 明朝" w:cs="Arial"/>
          <w:b/>
          <w:sz w:val="22"/>
        </w:rPr>
        <w:t>2019:</w:t>
      </w:r>
      <w:r w:rsidRPr="000241AA">
        <w:rPr>
          <w:rFonts w:ascii="ＭＳ 明朝" w:eastAsia="ＭＳ 明朝" w:hAnsi="ＭＳ 明朝" w:cs="Arial" w:hint="eastAsia"/>
          <w:sz w:val="22"/>
        </w:rPr>
        <w:t xml:space="preserve"> </w:t>
      </w:r>
      <w:r w:rsidRPr="000241AA">
        <w:rPr>
          <w:rFonts w:ascii="ＭＳ 明朝" w:eastAsia="ＭＳ 明朝" w:hAnsi="ＭＳ 明朝" w:cs="Arial" w:hint="eastAsia"/>
          <w:b/>
          <w:sz w:val="22"/>
        </w:rPr>
        <w:t>日本ミシュランタイヤ株式会社</w:t>
      </w:r>
    </w:p>
    <w:p w:rsidR="003F600A" w:rsidRPr="000241AA" w:rsidRDefault="000241AA" w:rsidP="000241AA">
      <w:pPr>
        <w:adjustRightInd w:val="0"/>
        <w:snapToGrid w:val="0"/>
        <w:spacing w:line="240" w:lineRule="atLeast"/>
        <w:rPr>
          <w:rFonts w:ascii="ＭＳ 明朝" w:eastAsia="ＭＳ 明朝" w:hAnsi="ＭＳ 明朝" w:cs="Arial"/>
          <w:b/>
          <w:sz w:val="22"/>
        </w:rPr>
      </w:pPr>
      <w:r w:rsidRPr="000241AA">
        <w:rPr>
          <w:rFonts w:ascii="ＭＳ 明朝" w:eastAsia="ＭＳ 明朝" w:hAnsi="ＭＳ 明朝" w:cs="Arial" w:hint="eastAsia"/>
          <w:sz w:val="22"/>
        </w:rPr>
        <w:t>日本ミシュランタイヤ株式会社は、</w:t>
      </w:r>
      <w:r w:rsidR="003F600A" w:rsidRPr="000241AA">
        <w:rPr>
          <w:rFonts w:ascii="ＭＳ 明朝" w:eastAsia="ＭＳ 明朝" w:hAnsi="ＭＳ 明朝" w:cs="Meiryo UI" w:hint="eastAsia"/>
          <w:sz w:val="22"/>
        </w:rPr>
        <w:t>昨今、</w:t>
      </w:r>
      <w:r w:rsidR="003F600A" w:rsidRPr="000241AA">
        <w:rPr>
          <w:rFonts w:ascii="ＭＳ 明朝" w:eastAsia="ＭＳ 明朝" w:hAnsi="ＭＳ 明朝" w:cs="Meiryo UI"/>
          <w:sz w:val="22"/>
        </w:rPr>
        <w:t>運送事業者</w:t>
      </w:r>
      <w:r w:rsidR="003F600A" w:rsidRPr="000241AA">
        <w:rPr>
          <w:rFonts w:ascii="ＭＳ 明朝" w:eastAsia="ＭＳ 明朝" w:hAnsi="ＭＳ 明朝" w:cs="Meiryo UI" w:hint="eastAsia"/>
          <w:sz w:val="22"/>
        </w:rPr>
        <w:t>が直面している人手不足の</w:t>
      </w:r>
      <w:r w:rsidR="003F600A" w:rsidRPr="000241AA">
        <w:rPr>
          <w:rFonts w:ascii="ＭＳ 明朝" w:eastAsia="ＭＳ 明朝" w:hAnsi="ＭＳ 明朝" w:cs="Meiryo UI"/>
          <w:sz w:val="22"/>
        </w:rPr>
        <w:t>問題</w:t>
      </w:r>
      <w:r w:rsidR="003F600A" w:rsidRPr="000241AA">
        <w:rPr>
          <w:rFonts w:ascii="ＭＳ 明朝" w:eastAsia="ＭＳ 明朝" w:hAnsi="ＭＳ 明朝" w:cs="Meiryo UI" w:hint="eastAsia"/>
          <w:sz w:val="22"/>
        </w:rPr>
        <w:t>、</w:t>
      </w:r>
      <w:r w:rsidR="003F600A" w:rsidRPr="000241AA">
        <w:rPr>
          <w:rFonts w:ascii="ＭＳ 明朝" w:eastAsia="ＭＳ 明朝" w:hAnsi="ＭＳ 明朝" w:cs="Meiryo UI"/>
          <w:sz w:val="22"/>
        </w:rPr>
        <w:t>経費削減と環境保全に貢献するため、「Reduce」「Reuse」「Recycle」の『ミシュラン３R』というコンセプト</w:t>
      </w:r>
      <w:r w:rsidR="003F600A" w:rsidRPr="000241AA">
        <w:rPr>
          <w:rFonts w:ascii="ＭＳ 明朝" w:eastAsia="ＭＳ 明朝" w:hAnsi="ＭＳ 明朝" w:cs="Meiryo UI" w:hint="eastAsia"/>
          <w:sz w:val="22"/>
        </w:rPr>
        <w:t>のもと</w:t>
      </w:r>
      <w:r w:rsidRPr="000241AA">
        <w:rPr>
          <w:rFonts w:ascii="ＭＳ 明朝" w:eastAsia="ＭＳ 明朝" w:hAnsi="ＭＳ 明朝" w:cs="Meiryo UI" w:hint="eastAsia"/>
          <w:sz w:val="22"/>
        </w:rPr>
        <w:t>、トラック・バス用タイヤであるＸ－ＯＮＥを</w:t>
      </w:r>
      <w:r w:rsidR="003F600A" w:rsidRPr="000241AA">
        <w:rPr>
          <w:rFonts w:ascii="ＭＳ 明朝" w:eastAsia="ＭＳ 明朝" w:hAnsi="ＭＳ 明朝" w:cs="Meiryo UI" w:hint="eastAsia"/>
          <w:sz w:val="22"/>
        </w:rPr>
        <w:t>作り上げた</w:t>
      </w:r>
      <w:r w:rsidR="003F600A" w:rsidRPr="000241AA">
        <w:rPr>
          <w:rFonts w:ascii="ＭＳ 明朝" w:eastAsia="ＭＳ 明朝" w:hAnsi="ＭＳ 明朝" w:cs="Meiryo UI"/>
          <w:sz w:val="22"/>
        </w:rPr>
        <w:t>。</w:t>
      </w:r>
    </w:p>
    <w:p w:rsidR="003F600A" w:rsidRPr="000241AA" w:rsidRDefault="003F600A" w:rsidP="000241AA">
      <w:pPr>
        <w:adjustRightInd w:val="0"/>
        <w:snapToGrid w:val="0"/>
        <w:spacing w:line="240" w:lineRule="atLeast"/>
        <w:rPr>
          <w:rFonts w:ascii="ＭＳ 明朝" w:eastAsia="ＭＳ 明朝" w:hAnsi="ＭＳ 明朝"/>
          <w:b/>
          <w:sz w:val="22"/>
        </w:rPr>
      </w:pPr>
    </w:p>
    <w:p w:rsidR="003F600A" w:rsidRPr="000241AA" w:rsidRDefault="003F600A" w:rsidP="000241AA">
      <w:pPr>
        <w:adjustRightInd w:val="0"/>
        <w:snapToGrid w:val="0"/>
        <w:spacing w:line="240" w:lineRule="atLeast"/>
        <w:rPr>
          <w:rFonts w:ascii="ＭＳ 明朝" w:eastAsia="ＭＳ 明朝" w:hAnsi="ＭＳ 明朝" w:cs="Arial"/>
          <w:b/>
          <w:sz w:val="22"/>
          <w:lang w:val="en-GB"/>
        </w:rPr>
      </w:pPr>
      <w:r w:rsidRPr="000241AA">
        <w:rPr>
          <w:rFonts w:ascii="ＭＳ 明朝" w:eastAsia="ＭＳ 明朝" w:hAnsi="ＭＳ 明朝" w:hint="eastAsia"/>
          <w:b/>
          <w:sz w:val="22"/>
        </w:rPr>
        <w:t>イノベーション賞</w:t>
      </w:r>
      <w:r w:rsidRPr="000241AA">
        <w:rPr>
          <w:rFonts w:ascii="ＭＳ 明朝" w:eastAsia="ＭＳ 明朝" w:hAnsi="ＭＳ 明朝" w:cs="Arial"/>
          <w:b/>
          <w:sz w:val="22"/>
        </w:rPr>
        <w:t xml:space="preserve">2019: </w:t>
      </w:r>
      <w:r w:rsidRPr="000241AA">
        <w:rPr>
          <w:rFonts w:ascii="ＭＳ 明朝" w:eastAsia="ＭＳ 明朝" w:hAnsi="ＭＳ 明朝" w:cs="Arial" w:hint="eastAsia"/>
          <w:b/>
          <w:sz w:val="22"/>
        </w:rPr>
        <w:t>ヴァレオ ジャパン株式会社</w:t>
      </w:r>
    </w:p>
    <w:p w:rsidR="003F600A" w:rsidRPr="000241AA" w:rsidRDefault="003F600A" w:rsidP="000241AA">
      <w:pPr>
        <w:adjustRightInd w:val="0"/>
        <w:snapToGrid w:val="0"/>
        <w:spacing w:line="240" w:lineRule="atLeast"/>
        <w:rPr>
          <w:rFonts w:ascii="ＭＳ 明朝" w:eastAsia="ＭＳ 明朝" w:hAnsi="ＭＳ 明朝" w:cs="Arial"/>
          <w:sz w:val="22"/>
        </w:rPr>
      </w:pPr>
      <w:r w:rsidRPr="000241AA">
        <w:rPr>
          <w:rFonts w:ascii="ＭＳ 明朝" w:eastAsia="ＭＳ 明朝" w:hAnsi="ＭＳ 明朝" w:cs="Arial" w:hint="eastAsia"/>
          <w:sz w:val="22"/>
        </w:rPr>
        <w:t>自動車部品メーカーのヴァレオは、</w:t>
      </w:r>
      <w:r w:rsidRPr="000241AA">
        <w:rPr>
          <w:rFonts w:ascii="ＭＳ 明朝" w:eastAsia="ＭＳ 明朝" w:hAnsi="ＭＳ 明朝" w:cs="Arial"/>
          <w:sz w:val="22"/>
        </w:rPr>
        <w:t>CO2排出削</w:t>
      </w:r>
      <w:r w:rsidRPr="000241AA">
        <w:rPr>
          <w:rFonts w:ascii="ＭＳ 明朝" w:eastAsia="ＭＳ 明朝" w:hAnsi="ＭＳ 明朝" w:cs="Arial" w:hint="eastAsia"/>
          <w:sz w:val="22"/>
        </w:rPr>
        <w:t>弦と直感的なドライビングに貢献する革新的な製品とシステムを提供しています。ヴァレオジャパンは、日本におけるグループの中核として、日本のカーメーカーの国内及びグローバルは事業のパ</w:t>
      </w:r>
      <w:r w:rsidR="000241AA" w:rsidRPr="000241AA">
        <w:rPr>
          <w:rFonts w:ascii="ＭＳ 明朝" w:eastAsia="ＭＳ 明朝" w:hAnsi="ＭＳ 明朝" w:cs="Arial" w:hint="eastAsia"/>
          <w:sz w:val="22"/>
        </w:rPr>
        <w:t>ートナーとして、研究開発、製造、営業と顧客サポートを担っている</w:t>
      </w:r>
      <w:r w:rsidRPr="000241AA">
        <w:rPr>
          <w:rFonts w:ascii="ＭＳ 明朝" w:eastAsia="ＭＳ 明朝" w:hAnsi="ＭＳ 明朝" w:cs="Arial" w:hint="eastAsia"/>
          <w:sz w:val="22"/>
        </w:rPr>
        <w:t>。</w:t>
      </w:r>
    </w:p>
    <w:p w:rsidR="003F600A" w:rsidRPr="000241AA" w:rsidRDefault="003F600A" w:rsidP="000241AA">
      <w:pPr>
        <w:adjustRightInd w:val="0"/>
        <w:snapToGrid w:val="0"/>
        <w:spacing w:line="240" w:lineRule="atLeast"/>
        <w:rPr>
          <w:rFonts w:ascii="ＭＳ 明朝" w:eastAsia="ＭＳ 明朝" w:hAnsi="ＭＳ 明朝" w:cstheme="majorHAnsi"/>
          <w:b/>
          <w:bCs/>
          <w:sz w:val="22"/>
        </w:rPr>
      </w:pPr>
    </w:p>
    <w:p w:rsidR="000241AA" w:rsidRPr="000241AA" w:rsidRDefault="000241AA" w:rsidP="000241AA">
      <w:pPr>
        <w:adjustRightInd w:val="0"/>
        <w:snapToGrid w:val="0"/>
        <w:spacing w:line="240" w:lineRule="atLeast"/>
        <w:rPr>
          <w:rFonts w:ascii="ＭＳ 明朝" w:eastAsia="ＭＳ 明朝" w:hAnsi="ＭＳ 明朝"/>
          <w:b/>
          <w:sz w:val="22"/>
        </w:rPr>
      </w:pPr>
      <w:r w:rsidRPr="000241AA">
        <w:rPr>
          <w:rFonts w:ascii="ＭＳ 明朝" w:eastAsia="ＭＳ 明朝" w:hAnsi="ＭＳ 明朝" w:hint="eastAsia"/>
          <w:b/>
          <w:sz w:val="22"/>
        </w:rPr>
        <w:t xml:space="preserve">アントレプレナー賞2019：ザ・プラント株式会社　</w:t>
      </w:r>
    </w:p>
    <w:p w:rsidR="000241AA" w:rsidRPr="000241AA" w:rsidRDefault="000241AA" w:rsidP="000241AA">
      <w:pPr>
        <w:adjustRightInd w:val="0"/>
        <w:snapToGrid w:val="0"/>
        <w:spacing w:line="240" w:lineRule="atLeast"/>
        <w:rPr>
          <w:rFonts w:ascii="ＭＳ 明朝" w:eastAsia="ＭＳ 明朝" w:hAnsi="ＭＳ 明朝"/>
          <w:sz w:val="22"/>
        </w:rPr>
      </w:pPr>
      <w:r w:rsidRPr="000241AA">
        <w:rPr>
          <w:rFonts w:ascii="ＭＳ 明朝" w:eastAsia="ＭＳ 明朝" w:hAnsi="ＭＳ 明朝" w:cs="Arial" w:hint="eastAsia"/>
          <w:sz w:val="22"/>
          <w:lang w:val="fr-FR"/>
        </w:rPr>
        <w:t>フランス及び日本企業のニーズにこたえる適切なソリューションを提供する、</w:t>
      </w:r>
      <w:r w:rsidRPr="000241AA">
        <w:rPr>
          <w:rFonts w:ascii="ＭＳ 明朝" w:eastAsia="ＭＳ 明朝" w:hAnsi="ＭＳ 明朝" w:hint="eastAsia"/>
          <w:sz w:val="22"/>
        </w:rPr>
        <w:t>ザ・プラント株式会社の</w:t>
      </w:r>
      <w:r w:rsidRPr="000241AA">
        <w:rPr>
          <w:rFonts w:ascii="ＭＳ 明朝" w:eastAsia="ＭＳ 明朝" w:hAnsi="ＭＳ 明朝" w:cs="Arial" w:hint="eastAsia"/>
          <w:sz w:val="22"/>
          <w:lang w:val="fr-FR"/>
        </w:rPr>
        <w:t>ダイナミズムと起業家精神を称え</w:t>
      </w:r>
      <w:r w:rsidR="0022413E">
        <w:rPr>
          <w:rFonts w:ascii="ＭＳ 明朝" w:eastAsia="ＭＳ 明朝" w:hAnsi="ＭＳ 明朝" w:cs="Arial" w:hint="eastAsia"/>
          <w:sz w:val="22"/>
          <w:lang w:val="fr-FR"/>
        </w:rPr>
        <w:t>られ</w:t>
      </w:r>
      <w:r w:rsidRPr="000241AA">
        <w:rPr>
          <w:rFonts w:ascii="ＭＳ 明朝" w:eastAsia="ＭＳ 明朝" w:hAnsi="ＭＳ 明朝" w:cs="Arial" w:hint="eastAsia"/>
          <w:sz w:val="22"/>
          <w:lang w:val="fr-FR"/>
        </w:rPr>
        <w:t>、最優秀アントレプレナー賞を</w:t>
      </w:r>
      <w:r w:rsidRPr="000241AA">
        <w:rPr>
          <w:rFonts w:ascii="ＭＳ 明朝" w:eastAsia="ＭＳ 明朝" w:hAnsi="ＭＳ 明朝" w:hint="eastAsia"/>
          <w:sz w:val="22"/>
        </w:rPr>
        <w:t>受賞した。</w:t>
      </w:r>
      <w:r w:rsidRPr="000241AA">
        <w:rPr>
          <w:rFonts w:ascii="ＭＳ 明朝" w:eastAsia="ＭＳ 明朝" w:hAnsi="ＭＳ 明朝" w:cs="Arial Unicode MS" w:hint="eastAsia"/>
          <w:sz w:val="22"/>
        </w:rPr>
        <w:t>東京に拠点を置くザ・プラントは、経験豊富なスタッフ、最新のテクノロジー、そして蓄積されたノウハウを元に、ECビジネスを成功に導い</w:t>
      </w:r>
      <w:r>
        <w:rPr>
          <w:rFonts w:ascii="ＭＳ 明朝" w:eastAsia="ＭＳ 明朝" w:hAnsi="ＭＳ 明朝" w:cs="Arial Unicode MS" w:hint="eastAsia"/>
          <w:sz w:val="22"/>
        </w:rPr>
        <w:t>た</w:t>
      </w:r>
      <w:r w:rsidRPr="000241AA">
        <w:rPr>
          <w:rFonts w:ascii="ＭＳ 明朝" w:eastAsia="ＭＳ 明朝" w:hAnsi="ＭＳ 明朝" w:cs="Arial Unicode MS" w:hint="eastAsia"/>
          <w:sz w:val="22"/>
        </w:rPr>
        <w:t>。</w:t>
      </w:r>
    </w:p>
    <w:p w:rsidR="003F600A" w:rsidRPr="000241AA" w:rsidRDefault="003F600A" w:rsidP="000241AA">
      <w:pPr>
        <w:adjustRightInd w:val="0"/>
        <w:snapToGrid w:val="0"/>
        <w:spacing w:line="240" w:lineRule="atLeast"/>
        <w:rPr>
          <w:rFonts w:ascii="ＭＳ 明朝" w:eastAsia="ＭＳ 明朝" w:hAnsi="ＭＳ 明朝" w:cstheme="majorHAnsi"/>
          <w:b/>
          <w:bCs/>
          <w:sz w:val="22"/>
          <w:lang w:val="fr-FR"/>
        </w:rPr>
      </w:pPr>
    </w:p>
    <w:p w:rsidR="000241AA" w:rsidRPr="000241AA" w:rsidRDefault="003F600A" w:rsidP="000241AA">
      <w:pPr>
        <w:adjustRightInd w:val="0"/>
        <w:snapToGrid w:val="0"/>
        <w:spacing w:line="240" w:lineRule="atLeast"/>
        <w:rPr>
          <w:rFonts w:ascii="ＭＳ 明朝" w:eastAsia="ＭＳ 明朝" w:hAnsi="ＭＳ 明朝" w:cs="Meiryo UI"/>
          <w:sz w:val="22"/>
        </w:rPr>
      </w:pPr>
      <w:r w:rsidRPr="000241AA">
        <w:rPr>
          <w:rFonts w:ascii="ＭＳ 明朝" w:eastAsia="ＭＳ 明朝" w:hAnsi="ＭＳ 明朝" w:cstheme="majorHAnsi" w:hint="eastAsia"/>
          <w:b/>
          <w:bCs/>
          <w:sz w:val="22"/>
        </w:rPr>
        <w:t>日仏コラボレーション賞</w:t>
      </w:r>
      <w:r w:rsidRPr="000241AA">
        <w:rPr>
          <w:rFonts w:ascii="ＭＳ 明朝" w:eastAsia="ＭＳ 明朝" w:hAnsi="ＭＳ 明朝" w:cstheme="majorHAnsi"/>
          <w:b/>
          <w:bCs/>
          <w:sz w:val="22"/>
        </w:rPr>
        <w:t xml:space="preserve"> </w:t>
      </w:r>
      <w:r w:rsidRPr="000241AA">
        <w:rPr>
          <w:rFonts w:ascii="ＭＳ 明朝" w:eastAsia="ＭＳ 明朝" w:hAnsi="ＭＳ 明朝" w:cs="Arial"/>
          <w:b/>
          <w:bCs/>
          <w:sz w:val="22"/>
        </w:rPr>
        <w:t xml:space="preserve">2019 : </w:t>
      </w:r>
      <w:r w:rsidRPr="000241AA">
        <w:rPr>
          <w:rFonts w:ascii="ＭＳ 明朝" w:eastAsia="ＭＳ 明朝" w:hAnsi="ＭＳ 明朝" w:cs="Meiryo UI" w:hint="eastAsia"/>
          <w:sz w:val="22"/>
        </w:rPr>
        <w:t>日本エア・リキード株式会社</w:t>
      </w:r>
    </w:p>
    <w:p w:rsidR="003F600A" w:rsidRDefault="000241AA" w:rsidP="000241AA">
      <w:pPr>
        <w:pBdr>
          <w:top w:val="nil"/>
          <w:left w:val="nil"/>
          <w:bottom w:val="nil"/>
          <w:right w:val="nil"/>
          <w:between w:val="nil"/>
        </w:pBdr>
        <w:adjustRightInd w:val="0"/>
        <w:snapToGrid w:val="0"/>
        <w:spacing w:line="240" w:lineRule="atLeast"/>
        <w:rPr>
          <w:rFonts w:ascii="ＭＳ 明朝" w:eastAsia="ＭＳ 明朝" w:hAnsi="ＭＳ 明朝" w:cs="Arial Unicode MS"/>
          <w:sz w:val="22"/>
        </w:rPr>
      </w:pPr>
      <w:r w:rsidRPr="000241AA">
        <w:rPr>
          <w:rFonts w:ascii="ＭＳ 明朝" w:eastAsia="ＭＳ 明朝" w:hAnsi="ＭＳ 明朝" w:cs="Arial Unicode MS"/>
          <w:sz w:val="22"/>
        </w:rPr>
        <w:t>日本エア・リキード</w:t>
      </w:r>
      <w:r w:rsidRPr="000241AA">
        <w:rPr>
          <w:rFonts w:ascii="ＭＳ 明朝" w:eastAsia="ＭＳ 明朝" w:hAnsi="ＭＳ 明朝" w:cs="Arial Unicode MS" w:hint="eastAsia"/>
          <w:sz w:val="22"/>
        </w:rPr>
        <w:t>は、</w:t>
      </w:r>
      <w:r w:rsidRPr="000241AA">
        <w:rPr>
          <w:rFonts w:ascii="ＭＳ 明朝" w:eastAsia="ＭＳ 明朝" w:hAnsi="ＭＳ 明朝" w:cs="Arial Unicode MS"/>
          <w:sz w:val="22"/>
        </w:rPr>
        <w:t>日本の水素エネルギー主要企業</w:t>
      </w:r>
      <w:r w:rsidRPr="000241AA">
        <w:rPr>
          <w:rFonts w:ascii="ＭＳ 明朝" w:eastAsia="ＭＳ 明朝" w:hAnsi="ＭＳ 明朝" w:cs="Arial Unicode MS" w:hint="eastAsia"/>
          <w:sz w:val="22"/>
        </w:rPr>
        <w:t>が</w:t>
      </w:r>
      <w:r w:rsidRPr="000241AA">
        <w:rPr>
          <w:rFonts w:ascii="ＭＳ 明朝" w:eastAsia="ＭＳ 明朝" w:hAnsi="ＭＳ 明朝" w:cs="Arial Unicode MS"/>
          <w:sz w:val="22"/>
        </w:rPr>
        <w:t>2018年に設立した</w:t>
      </w:r>
      <w:r w:rsidR="003F600A" w:rsidRPr="000241AA">
        <w:rPr>
          <w:rFonts w:ascii="ＭＳ 明朝" w:eastAsia="ＭＳ 明朝" w:hAnsi="ＭＳ 明朝" w:cs="Arial Unicode MS"/>
          <w:sz w:val="22"/>
        </w:rPr>
        <w:t>、水素ステーションの大規模な配備を通じて水素エネルギー市場を推進することを目的に新しいコンソーシアム（</w:t>
      </w:r>
      <w:r w:rsidR="003F600A" w:rsidRPr="000241AA">
        <w:rPr>
          <w:rFonts w:ascii="ＭＳ 明朝" w:eastAsia="ＭＳ 明朝" w:hAnsi="ＭＳ 明朝" w:cs="Arial"/>
          <w:sz w:val="22"/>
        </w:rPr>
        <w:t>Japan Hydrogen Mobility、</w:t>
      </w:r>
      <w:proofErr w:type="spellStart"/>
      <w:r w:rsidR="003F600A" w:rsidRPr="000241AA">
        <w:rPr>
          <w:rFonts w:ascii="ＭＳ 明朝" w:eastAsia="ＭＳ 明朝" w:hAnsi="ＭＳ 明朝" w:cs="Arial"/>
          <w:sz w:val="22"/>
        </w:rPr>
        <w:t>JHyM</w:t>
      </w:r>
      <w:proofErr w:type="spellEnd"/>
      <w:r w:rsidRPr="000241AA">
        <w:rPr>
          <w:rFonts w:ascii="ＭＳ 明朝" w:eastAsia="ＭＳ 明朝" w:hAnsi="ＭＳ 明朝" w:cs="Arial Unicode MS"/>
          <w:sz w:val="22"/>
        </w:rPr>
        <w:t>）</w:t>
      </w:r>
      <w:r w:rsidRPr="000241AA">
        <w:rPr>
          <w:rFonts w:ascii="ＭＳ 明朝" w:eastAsia="ＭＳ 明朝" w:hAnsi="ＭＳ 明朝" w:cs="Arial Unicode MS" w:hint="eastAsia"/>
          <w:sz w:val="22"/>
        </w:rPr>
        <w:t>の</w:t>
      </w:r>
      <w:r w:rsidRPr="000241AA">
        <w:rPr>
          <w:rFonts w:ascii="ＭＳ 明朝" w:eastAsia="ＭＳ 明朝" w:hAnsi="ＭＳ 明朝" w:cs="Arial Unicode MS"/>
          <w:sz w:val="22"/>
        </w:rPr>
        <w:t>エグゼクティブカンパニーの一社</w:t>
      </w:r>
      <w:r w:rsidRPr="000241AA">
        <w:rPr>
          <w:rFonts w:ascii="ＭＳ 明朝" w:eastAsia="ＭＳ 明朝" w:hAnsi="ＭＳ 明朝" w:cs="Arial Unicode MS" w:hint="eastAsia"/>
          <w:sz w:val="22"/>
        </w:rPr>
        <w:t>として</w:t>
      </w:r>
      <w:r w:rsidR="003F600A" w:rsidRPr="000241AA">
        <w:rPr>
          <w:rFonts w:ascii="ＭＳ 明朝" w:eastAsia="ＭＳ 明朝" w:hAnsi="ＭＳ 明朝" w:cs="Arial Unicode MS"/>
          <w:sz w:val="22"/>
        </w:rPr>
        <w:t>、グローバル市場でのビジネス経験に基づいて</w:t>
      </w:r>
      <w:proofErr w:type="spellStart"/>
      <w:r w:rsidR="003F600A" w:rsidRPr="000241AA">
        <w:rPr>
          <w:rFonts w:ascii="ＭＳ 明朝" w:eastAsia="ＭＳ 明朝" w:hAnsi="ＭＳ 明朝" w:cs="Arial"/>
          <w:sz w:val="22"/>
        </w:rPr>
        <w:t>JHyM</w:t>
      </w:r>
      <w:proofErr w:type="spellEnd"/>
      <w:r w:rsidRPr="000241AA">
        <w:rPr>
          <w:rFonts w:ascii="ＭＳ 明朝" w:eastAsia="ＭＳ 明朝" w:hAnsi="ＭＳ 明朝" w:cs="Arial Unicode MS"/>
          <w:sz w:val="22"/>
        </w:rPr>
        <w:t>の活動を主導することに貢献して</w:t>
      </w:r>
      <w:r w:rsidRPr="000241AA">
        <w:rPr>
          <w:rFonts w:ascii="ＭＳ 明朝" w:eastAsia="ＭＳ 明朝" w:hAnsi="ＭＳ 明朝" w:cs="Arial Unicode MS" w:hint="eastAsia"/>
          <w:sz w:val="22"/>
        </w:rPr>
        <w:t>いる</w:t>
      </w:r>
      <w:r w:rsidR="003F600A" w:rsidRPr="000241AA">
        <w:rPr>
          <w:rFonts w:ascii="ＭＳ 明朝" w:eastAsia="ＭＳ 明朝" w:hAnsi="ＭＳ 明朝" w:cs="Arial Unicode MS"/>
          <w:sz w:val="22"/>
        </w:rPr>
        <w:t>。</w:t>
      </w:r>
      <w:bookmarkStart w:id="0" w:name="_GoBack"/>
      <w:bookmarkEnd w:id="0"/>
    </w:p>
    <w:p w:rsidR="006A2371" w:rsidRDefault="006A2371" w:rsidP="000241AA">
      <w:pPr>
        <w:pBdr>
          <w:top w:val="nil"/>
          <w:left w:val="nil"/>
          <w:bottom w:val="nil"/>
          <w:right w:val="nil"/>
          <w:between w:val="nil"/>
        </w:pBdr>
        <w:adjustRightInd w:val="0"/>
        <w:snapToGrid w:val="0"/>
        <w:spacing w:line="240" w:lineRule="atLeast"/>
        <w:rPr>
          <w:rFonts w:ascii="ＭＳ 明朝" w:eastAsia="ＭＳ 明朝" w:hAnsi="ＭＳ 明朝" w:cs="Arial Unicode MS"/>
          <w:sz w:val="22"/>
        </w:rPr>
      </w:pPr>
    </w:p>
    <w:p w:rsidR="006A2371" w:rsidRPr="000241AA" w:rsidRDefault="006A2371" w:rsidP="000241AA">
      <w:pPr>
        <w:pBdr>
          <w:top w:val="nil"/>
          <w:left w:val="nil"/>
          <w:bottom w:val="nil"/>
          <w:right w:val="nil"/>
          <w:between w:val="nil"/>
        </w:pBdr>
        <w:adjustRightInd w:val="0"/>
        <w:snapToGrid w:val="0"/>
        <w:spacing w:line="240" w:lineRule="atLeast"/>
        <w:rPr>
          <w:rFonts w:ascii="ＭＳ 明朝" w:eastAsia="ＭＳ 明朝" w:hAnsi="ＭＳ 明朝" w:cs="Arial" w:hint="eastAsia"/>
          <w:color w:val="000000"/>
          <w:sz w:val="22"/>
        </w:rPr>
      </w:pPr>
      <w:r w:rsidRPr="006A2371">
        <w:rPr>
          <w:rFonts w:ascii="ＭＳ 明朝" w:eastAsia="ＭＳ 明朝" w:hAnsi="ＭＳ 明朝" w:cs="Arial" w:hint="eastAsia"/>
          <w:sz w:val="22"/>
          <w:highlight w:val="yellow"/>
          <w:lang w:val="fr-FR"/>
        </w:rPr>
        <w:t>「</w:t>
      </w:r>
      <w:r w:rsidRPr="006A2371">
        <w:rPr>
          <w:rFonts w:ascii="ＭＳ 明朝" w:eastAsia="ＭＳ 明朝" w:hAnsi="ＭＳ 明朝"/>
          <w:sz w:val="22"/>
          <w:highlight w:val="yellow"/>
        </w:rPr>
        <w:t>フレンチビジネス大賞」</w:t>
      </w:r>
      <w:r w:rsidRPr="006A2371">
        <w:rPr>
          <w:rFonts w:ascii="ＭＳ 明朝" w:eastAsia="ＭＳ 明朝" w:hAnsi="ＭＳ 明朝" w:hint="eastAsia"/>
          <w:sz w:val="22"/>
          <w:highlight w:val="yellow"/>
        </w:rPr>
        <w:t>の</w:t>
      </w:r>
      <w:r w:rsidRPr="006A2371">
        <w:rPr>
          <w:rFonts w:ascii="ＭＳ 明朝" w:eastAsia="ＭＳ 明朝" w:hAnsi="ＭＳ 明朝" w:cs="Arial Unicode MS" w:hint="eastAsia"/>
          <w:sz w:val="22"/>
          <w:highlight w:val="yellow"/>
        </w:rPr>
        <w:t>プレスリリースは、こちらからダウンロード可能です。</w:t>
      </w:r>
    </w:p>
    <w:p w:rsidR="005C767B" w:rsidRPr="000241AA" w:rsidRDefault="005C767B" w:rsidP="000241AA">
      <w:pPr>
        <w:adjustRightInd w:val="0"/>
        <w:snapToGrid w:val="0"/>
        <w:spacing w:line="240" w:lineRule="atLeast"/>
        <w:rPr>
          <w:rFonts w:ascii="ＭＳ 明朝" w:eastAsia="ＭＳ 明朝" w:hAnsi="ＭＳ 明朝"/>
          <w:color w:val="000000"/>
          <w:sz w:val="22"/>
        </w:rPr>
      </w:pPr>
    </w:p>
    <w:p w:rsidR="005C767B" w:rsidRPr="000241AA" w:rsidRDefault="005C767B" w:rsidP="000241AA">
      <w:pPr>
        <w:adjustRightInd w:val="0"/>
        <w:snapToGrid w:val="0"/>
        <w:spacing w:line="240" w:lineRule="atLeast"/>
        <w:rPr>
          <w:rFonts w:ascii="ＭＳ 明朝" w:eastAsia="ＭＳ 明朝" w:hAnsi="ＭＳ 明朝" w:cs="Arial"/>
          <w:color w:val="000000"/>
          <w:sz w:val="22"/>
          <w:lang w:val="fr-FR"/>
        </w:rPr>
      </w:pPr>
      <w:r w:rsidRPr="000241AA">
        <w:rPr>
          <w:rFonts w:ascii="ＭＳ 明朝" w:eastAsia="ＭＳ 明朝" w:hAnsi="ＭＳ 明朝" w:cs="Arial" w:hint="eastAsia"/>
          <w:color w:val="000000"/>
          <w:sz w:val="22"/>
          <w:lang w:val="fr-FR"/>
        </w:rPr>
        <w:t>新年会開催にあたり、ご協賛、ご協力いただいた以下の企業に感謝申し上げます。</w:t>
      </w:r>
    </w:p>
    <w:p w:rsidR="005C767B" w:rsidRPr="000241AA" w:rsidRDefault="005C767B" w:rsidP="000241AA">
      <w:pPr>
        <w:adjustRightInd w:val="0"/>
        <w:snapToGrid w:val="0"/>
        <w:spacing w:line="240" w:lineRule="atLeast"/>
        <w:rPr>
          <w:rFonts w:ascii="ＭＳ 明朝" w:eastAsia="ＭＳ 明朝" w:hAnsi="ＭＳ 明朝" w:cs="Arial"/>
          <w:color w:val="000000"/>
          <w:sz w:val="22"/>
          <w:lang w:val="fr-FR"/>
        </w:rPr>
      </w:pPr>
      <w:r w:rsidRPr="000241AA">
        <w:rPr>
          <w:rFonts w:ascii="ＭＳ 明朝" w:eastAsia="ＭＳ 明朝" w:hAnsi="ＭＳ 明朝" w:cs="Arial" w:hint="eastAsia"/>
          <w:color w:val="000000"/>
          <w:sz w:val="22"/>
          <w:lang w:val="fr-FR"/>
        </w:rPr>
        <w:t>スポンサーとしてご協力いただきましたEY、</w:t>
      </w:r>
      <w:r w:rsidRPr="000241AA">
        <w:rPr>
          <w:rFonts w:ascii="ＭＳ 明朝" w:eastAsia="ＭＳ 明朝" w:hAnsi="ＭＳ 明朝" w:hint="eastAsia"/>
          <w:color w:val="000000"/>
          <w:sz w:val="22"/>
        </w:rPr>
        <w:t>日本アライドピックフォーズ</w:t>
      </w:r>
    </w:p>
    <w:p w:rsidR="005C767B" w:rsidRPr="000241AA" w:rsidRDefault="005C767B" w:rsidP="000241AA">
      <w:pPr>
        <w:adjustRightInd w:val="0"/>
        <w:snapToGrid w:val="0"/>
        <w:spacing w:line="240" w:lineRule="atLeast"/>
        <w:rPr>
          <w:rFonts w:ascii="ＭＳ 明朝" w:eastAsia="ＭＳ 明朝" w:hAnsi="ＭＳ 明朝" w:cs="Arial"/>
          <w:color w:val="000000"/>
          <w:sz w:val="22"/>
          <w:lang w:val="fr-FR"/>
        </w:rPr>
      </w:pPr>
      <w:r w:rsidRPr="000241AA">
        <w:rPr>
          <w:rFonts w:ascii="ＭＳ 明朝" w:eastAsia="ＭＳ 明朝" w:hAnsi="ＭＳ 明朝" w:cs="Arial" w:hint="eastAsia"/>
          <w:color w:val="000000"/>
          <w:sz w:val="22"/>
          <w:lang w:val="fr-FR"/>
        </w:rPr>
        <w:t xml:space="preserve">フレンチ </w:t>
      </w:r>
      <w:r w:rsidR="005479EE" w:rsidRPr="000241AA">
        <w:rPr>
          <w:rFonts w:ascii="ＭＳ 明朝" w:eastAsia="ＭＳ 明朝" w:hAnsi="ＭＳ 明朝" w:cs="Arial" w:hint="eastAsia"/>
          <w:color w:val="000000"/>
          <w:sz w:val="22"/>
          <w:lang w:val="fr-FR"/>
        </w:rPr>
        <w:t>ビジネス大賞各賞</w:t>
      </w:r>
      <w:r w:rsidRPr="000241AA">
        <w:rPr>
          <w:rFonts w:ascii="ＭＳ 明朝" w:eastAsia="ＭＳ 明朝" w:hAnsi="ＭＳ 明朝" w:cs="Arial" w:hint="eastAsia"/>
          <w:color w:val="000000"/>
          <w:sz w:val="22"/>
          <w:lang w:val="fr-FR"/>
        </w:rPr>
        <w:t>トロフィー</w:t>
      </w:r>
      <w:r w:rsidR="005479EE" w:rsidRPr="000241AA">
        <w:rPr>
          <w:rFonts w:ascii="ＭＳ 明朝" w:eastAsia="ＭＳ 明朝" w:hAnsi="ＭＳ 明朝" w:cs="Arial" w:hint="eastAsia"/>
          <w:color w:val="000000"/>
          <w:sz w:val="22"/>
          <w:lang w:val="fr-FR"/>
        </w:rPr>
        <w:t>のご提供</w:t>
      </w:r>
      <w:r w:rsidRPr="000241AA">
        <w:rPr>
          <w:rFonts w:ascii="ＭＳ 明朝" w:eastAsia="ＭＳ 明朝" w:hAnsi="ＭＳ 明朝" w:cs="Arial" w:hint="eastAsia"/>
          <w:color w:val="000000"/>
          <w:sz w:val="22"/>
          <w:lang w:val="fr-FR"/>
        </w:rPr>
        <w:t>、アルク・ジャパン株式会社</w:t>
      </w:r>
    </w:p>
    <w:p w:rsidR="005C767B" w:rsidRPr="000241AA" w:rsidRDefault="005C767B" w:rsidP="000241AA">
      <w:pPr>
        <w:adjustRightInd w:val="0"/>
        <w:snapToGrid w:val="0"/>
        <w:spacing w:line="240" w:lineRule="atLeast"/>
        <w:rPr>
          <w:rFonts w:ascii="ＭＳ 明朝" w:eastAsia="ＭＳ 明朝" w:hAnsi="ＭＳ 明朝" w:cs="Arial"/>
          <w:sz w:val="22"/>
          <w:lang w:val="fr-FR"/>
        </w:rPr>
      </w:pPr>
      <w:r w:rsidRPr="000241AA">
        <w:rPr>
          <w:rFonts w:ascii="ＭＳ 明朝" w:eastAsia="ＭＳ 明朝" w:hAnsi="ＭＳ 明朝" w:cs="Arial" w:hint="eastAsia"/>
          <w:color w:val="000000"/>
          <w:sz w:val="22"/>
          <w:lang w:val="fr-FR"/>
        </w:rPr>
        <w:t>ムートンカデ</w:t>
      </w:r>
      <w:r w:rsidRPr="000241AA">
        <w:rPr>
          <w:rFonts w:ascii="ＭＳ 明朝" w:eastAsia="ＭＳ 明朝" w:hAnsi="ＭＳ 明朝" w:cs="Arial" w:hint="eastAsia"/>
          <w:sz w:val="22"/>
          <w:lang w:val="fr-FR"/>
        </w:rPr>
        <w:t>ご提供</w:t>
      </w:r>
      <w:r w:rsidR="005479EE" w:rsidRPr="000241AA">
        <w:rPr>
          <w:rFonts w:ascii="ＭＳ 明朝" w:eastAsia="ＭＳ 明朝" w:hAnsi="ＭＳ 明朝" w:cs="Arial" w:hint="eastAsia"/>
          <w:sz w:val="22"/>
          <w:lang w:val="fr-FR"/>
        </w:rPr>
        <w:t>、</w:t>
      </w:r>
      <w:r w:rsidRPr="000241AA">
        <w:rPr>
          <w:rFonts w:ascii="ＭＳ 明朝" w:eastAsia="ＭＳ 明朝" w:hAnsi="ＭＳ 明朝" w:cs="Arial" w:hint="eastAsia"/>
          <w:color w:val="000000"/>
          <w:sz w:val="22"/>
          <w:lang w:val="fr-FR"/>
        </w:rPr>
        <w:t>バロン・フィリップ・ド・ロスシルド・オリエント</w:t>
      </w:r>
    </w:p>
    <w:p w:rsidR="005C767B" w:rsidRPr="000241AA" w:rsidRDefault="005C767B" w:rsidP="000241AA">
      <w:pPr>
        <w:adjustRightInd w:val="0"/>
        <w:snapToGrid w:val="0"/>
        <w:spacing w:line="240" w:lineRule="atLeast"/>
        <w:rPr>
          <w:rFonts w:ascii="ＭＳ 明朝" w:eastAsia="ＭＳ 明朝" w:hAnsi="ＭＳ 明朝" w:cs="Arial"/>
          <w:sz w:val="22"/>
          <w:lang w:val="fr-FR"/>
        </w:rPr>
      </w:pPr>
    </w:p>
    <w:p w:rsidR="003F600A" w:rsidRPr="000241AA" w:rsidRDefault="005C767B" w:rsidP="000241AA">
      <w:pPr>
        <w:pStyle w:val="Web"/>
        <w:adjustRightInd w:val="0"/>
        <w:snapToGrid w:val="0"/>
        <w:spacing w:line="240" w:lineRule="atLeast"/>
        <w:rPr>
          <w:rFonts w:ascii="ＭＳ 明朝" w:eastAsia="ＭＳ 明朝" w:hAnsi="ＭＳ 明朝"/>
          <w:sz w:val="22"/>
          <w:szCs w:val="22"/>
        </w:rPr>
      </w:pPr>
      <w:r w:rsidRPr="000241AA">
        <w:rPr>
          <w:rFonts w:ascii="ＭＳ 明朝" w:eastAsia="ＭＳ 明朝" w:hAnsi="ＭＳ 明朝" w:cs="Arial" w:hint="eastAsia"/>
          <w:sz w:val="22"/>
          <w:szCs w:val="22"/>
          <w:lang w:val="fr-FR"/>
        </w:rPr>
        <w:t>抽選会賞品のご提供</w:t>
      </w:r>
      <w:r w:rsidR="003F600A" w:rsidRPr="000241AA">
        <w:rPr>
          <w:rFonts w:ascii="ＭＳ 明朝" w:eastAsia="ＭＳ 明朝" w:hAnsi="ＭＳ 明朝" w:cs="Arial" w:hint="eastAsia"/>
          <w:sz w:val="22"/>
          <w:szCs w:val="22"/>
          <w:lang w:val="fr-FR"/>
        </w:rPr>
        <w:t>：</w:t>
      </w:r>
    </w:p>
    <w:p w:rsidR="003F600A" w:rsidRPr="000241AA" w:rsidRDefault="005C767B" w:rsidP="000241AA">
      <w:pPr>
        <w:adjustRightInd w:val="0"/>
        <w:snapToGrid w:val="0"/>
        <w:spacing w:line="240" w:lineRule="atLeast"/>
        <w:rPr>
          <w:rFonts w:ascii="ＭＳ 明朝" w:eastAsia="ＭＳ 明朝" w:hAnsi="ＭＳ 明朝" w:cs="Arial"/>
          <w:sz w:val="22"/>
        </w:rPr>
      </w:pPr>
      <w:r w:rsidRPr="000241AA">
        <w:rPr>
          <w:rFonts w:ascii="ＭＳ 明朝" w:eastAsia="ＭＳ 明朝" w:hAnsi="ＭＳ 明朝" w:cs="Arial" w:hint="eastAsia"/>
          <w:sz w:val="22"/>
          <w:lang w:val="fr-FR"/>
        </w:rPr>
        <w:lastRenderedPageBreak/>
        <w:t>グランシェ・ド・フランス、MHD モエ ヘネシー ディアジオ株式会社、東京セラピー＆ウエルネスセンター</w:t>
      </w:r>
    </w:p>
    <w:p w:rsidR="003F600A" w:rsidRPr="000241AA" w:rsidRDefault="003F600A" w:rsidP="000241AA">
      <w:pPr>
        <w:adjustRightInd w:val="0"/>
        <w:snapToGrid w:val="0"/>
        <w:spacing w:line="240" w:lineRule="atLeast"/>
        <w:rPr>
          <w:rFonts w:ascii="ＭＳ 明朝" w:eastAsia="ＭＳ 明朝" w:hAnsi="ＭＳ 明朝" w:cs="Arial"/>
          <w:sz w:val="22"/>
        </w:rPr>
      </w:pPr>
    </w:p>
    <w:p w:rsidR="003F600A" w:rsidRPr="005C12AA" w:rsidRDefault="003F600A" w:rsidP="003F600A">
      <w:pPr>
        <w:rPr>
          <w:rFonts w:ascii="ＭＳ Ｐゴシック" w:eastAsia="ＭＳ Ｐゴシック" w:hAnsi="ＭＳ Ｐゴシック" w:cs="Arial"/>
          <w:szCs w:val="21"/>
        </w:rPr>
      </w:pP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b/>
          <w:bCs/>
          <w:kern w:val="0"/>
          <w:szCs w:val="21"/>
          <w:lang w:val="fr-FR"/>
        </w:rPr>
        <w:t xml:space="preserve">Ce 31 janvier, plus de 200 personnes se sont réunies au Grand Hyatt Tokyo de </w:t>
      </w:r>
      <w:proofErr w:type="spellStart"/>
      <w:r w:rsidRPr="00B27874">
        <w:rPr>
          <w:rFonts w:ascii="Arial" w:eastAsia="ＭＳ Ｐゴシック" w:hAnsi="Arial" w:cs="Arial"/>
          <w:b/>
          <w:bCs/>
          <w:kern w:val="0"/>
          <w:szCs w:val="21"/>
          <w:lang w:val="fr-FR"/>
        </w:rPr>
        <w:t>Roppongi</w:t>
      </w:r>
      <w:proofErr w:type="spellEnd"/>
      <w:r w:rsidRPr="00B27874">
        <w:rPr>
          <w:rFonts w:ascii="Arial" w:eastAsia="ＭＳ Ｐゴシック" w:hAnsi="Arial" w:cs="Arial"/>
          <w:b/>
          <w:bCs/>
          <w:kern w:val="0"/>
          <w:szCs w:val="21"/>
          <w:lang w:val="fr-FR"/>
        </w:rPr>
        <w:t xml:space="preserve"> pour l’annuelle fête de début d’année de la CCI France Japon au cours de laquelle s’est tenue la </w:t>
      </w:r>
      <w:r w:rsidRPr="00421D16">
        <w:rPr>
          <w:rFonts w:ascii="Arial" w:eastAsia="ＭＳ Ｐゴシック" w:hAnsi="Arial" w:cs="Arial"/>
          <w:b/>
          <w:bCs/>
          <w:kern w:val="0"/>
          <w:szCs w:val="21"/>
          <w:lang w:val="fr-FR"/>
        </w:rPr>
        <w:t>huitième</w:t>
      </w:r>
      <w:r w:rsidRPr="00B27874">
        <w:rPr>
          <w:rFonts w:ascii="Arial" w:eastAsia="ＭＳ Ｐゴシック" w:hAnsi="Arial" w:cs="Arial"/>
          <w:b/>
          <w:bCs/>
          <w:kern w:val="0"/>
          <w:szCs w:val="21"/>
          <w:lang w:val="fr-FR"/>
        </w:rPr>
        <w:t xml:space="preserve"> édition des remises des French Business Awards 201</w:t>
      </w:r>
      <w:r w:rsidRPr="00421D16">
        <w:rPr>
          <w:rFonts w:ascii="Arial" w:eastAsia="ＭＳ Ｐゴシック" w:hAnsi="Arial" w:cs="Arial"/>
          <w:b/>
          <w:bCs/>
          <w:kern w:val="0"/>
          <w:szCs w:val="21"/>
          <w:lang w:val="fr-FR"/>
        </w:rPr>
        <w:t>9</w:t>
      </w:r>
      <w:r w:rsidRPr="00B27874">
        <w:rPr>
          <w:rFonts w:ascii="Arial" w:eastAsia="ＭＳ Ｐゴシック" w:hAnsi="Arial" w:cs="Arial"/>
          <w:kern w:val="0"/>
          <w:szCs w:val="21"/>
          <w:lang w:val="fr-FR"/>
        </w:rPr>
        <w:t xml:space="preserve">. En présence de M. Laurent Pic, ambassadeur de France au Japon et M. </w:t>
      </w:r>
      <w:r w:rsidR="00F20F54" w:rsidRPr="00421D16">
        <w:rPr>
          <w:rFonts w:ascii="Arial" w:eastAsia="ＭＳ Ｐゴシック" w:hAnsi="Arial" w:cs="Arial"/>
          <w:kern w:val="0"/>
          <w:szCs w:val="21"/>
          <w:lang w:val="fr-FR"/>
        </w:rPr>
        <w:t xml:space="preserve">Armel </w:t>
      </w:r>
      <w:proofErr w:type="spellStart"/>
      <w:r w:rsidR="00F20F54" w:rsidRPr="00421D16">
        <w:rPr>
          <w:rFonts w:ascii="Arial" w:eastAsia="ＭＳ Ｐゴシック" w:hAnsi="Arial" w:cs="Arial"/>
          <w:kern w:val="0"/>
          <w:szCs w:val="21"/>
          <w:lang w:val="fr-FR"/>
        </w:rPr>
        <w:t>Cahierre</w:t>
      </w:r>
      <w:proofErr w:type="spellEnd"/>
      <w:r w:rsidRPr="00B27874">
        <w:rPr>
          <w:rFonts w:ascii="Arial" w:eastAsia="ＭＳ Ｐゴシック" w:hAnsi="Arial" w:cs="Arial"/>
          <w:kern w:val="0"/>
          <w:szCs w:val="21"/>
          <w:lang w:val="fr-FR"/>
        </w:rPr>
        <w:t xml:space="preserve">, président de la CCI France Japon, </w:t>
      </w:r>
      <w:r w:rsidR="00BC1607" w:rsidRPr="00421D16">
        <w:rPr>
          <w:rFonts w:ascii="Arial" w:eastAsia="ＭＳ Ｐゴシック" w:hAnsi="Arial" w:cs="Arial"/>
          <w:kern w:val="0"/>
          <w:szCs w:val="21"/>
          <w:lang w:val="fr-FR"/>
        </w:rPr>
        <w:t>8</w:t>
      </w:r>
      <w:r w:rsidRPr="00B27874">
        <w:rPr>
          <w:rFonts w:ascii="Arial" w:eastAsia="ＭＳ Ｐゴシック" w:hAnsi="Arial" w:cs="Arial"/>
          <w:kern w:val="0"/>
          <w:szCs w:val="21"/>
          <w:lang w:val="fr-FR"/>
        </w:rPr>
        <w:t xml:space="preserve"> entreprises sur </w:t>
      </w:r>
      <w:r w:rsidR="00BC1607" w:rsidRPr="00421D16">
        <w:rPr>
          <w:rFonts w:ascii="Arial" w:eastAsia="ＭＳ Ｐゴシック" w:hAnsi="Arial" w:cs="Arial"/>
          <w:kern w:val="0"/>
          <w:szCs w:val="21"/>
          <w:lang w:val="fr-FR"/>
        </w:rPr>
        <w:t>16</w:t>
      </w:r>
      <w:r w:rsidRPr="00B27874">
        <w:rPr>
          <w:rFonts w:ascii="Arial" w:eastAsia="ＭＳ Ｐゴシック" w:hAnsi="Arial" w:cs="Arial"/>
          <w:kern w:val="0"/>
          <w:szCs w:val="21"/>
          <w:lang w:val="fr-FR"/>
        </w:rPr>
        <w:t xml:space="preserve"> nominées ont été récompensées pour leurs efforts et résultats tangibles. </w:t>
      </w:r>
    </w:p>
    <w:p w:rsidR="00BC1607" w:rsidRPr="00421D16"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Cette soirée d’envergure marque le début de l’année 201</w:t>
      </w:r>
      <w:r w:rsidR="00BC1607" w:rsidRPr="00421D16">
        <w:rPr>
          <w:rFonts w:ascii="Arial" w:eastAsia="ＭＳ Ｐゴシック" w:hAnsi="Arial" w:cs="Arial"/>
          <w:kern w:val="0"/>
          <w:szCs w:val="21"/>
          <w:lang w:val="fr-FR"/>
        </w:rPr>
        <w:t>9</w:t>
      </w:r>
      <w:r w:rsidRPr="00B27874">
        <w:rPr>
          <w:rFonts w:ascii="Arial" w:eastAsia="ＭＳ Ｐゴシック" w:hAnsi="Arial" w:cs="Arial"/>
          <w:kern w:val="0"/>
          <w:szCs w:val="21"/>
          <w:lang w:val="fr-FR"/>
        </w:rPr>
        <w:t xml:space="preserve"> qui s’annonce riche en opportunité</w:t>
      </w:r>
      <w:r w:rsidR="007C79B0" w:rsidRPr="007C79B0">
        <w:rPr>
          <w:rFonts w:ascii="Arial" w:eastAsia="ＭＳ Ｐゴシック" w:hAnsi="Arial" w:cs="Arial"/>
          <w:color w:val="FF0000"/>
          <w:kern w:val="0"/>
          <w:szCs w:val="21"/>
          <w:lang w:val="fr-FR"/>
        </w:rPr>
        <w:t>s</w:t>
      </w:r>
      <w:r w:rsidRPr="00B27874">
        <w:rPr>
          <w:rFonts w:ascii="Arial" w:eastAsia="ＭＳ Ｐゴシック" w:hAnsi="Arial" w:cs="Arial"/>
          <w:kern w:val="0"/>
          <w:szCs w:val="21"/>
          <w:lang w:val="fr-FR"/>
        </w:rPr>
        <w:t xml:space="preserve"> et en évènement</w:t>
      </w:r>
      <w:r w:rsidR="007C79B0" w:rsidRPr="007C79B0">
        <w:rPr>
          <w:rFonts w:ascii="Arial" w:eastAsia="ＭＳ Ｐゴシック" w:hAnsi="Arial" w:cs="Arial"/>
          <w:color w:val="FF0000"/>
          <w:kern w:val="0"/>
          <w:szCs w:val="21"/>
          <w:lang w:val="fr-FR"/>
        </w:rPr>
        <w:t>s</w:t>
      </w:r>
      <w:r w:rsidRPr="00B27874">
        <w:rPr>
          <w:rFonts w:ascii="Arial" w:eastAsia="ＭＳ Ｐゴシック" w:hAnsi="Arial" w:cs="Arial"/>
          <w:kern w:val="0"/>
          <w:szCs w:val="21"/>
          <w:lang w:val="fr-FR"/>
        </w:rPr>
        <w:t xml:space="preserve"> </w:t>
      </w:r>
      <w:r w:rsidR="00BC1607" w:rsidRPr="00421D16">
        <w:rPr>
          <w:rFonts w:ascii="Arial" w:eastAsia="ＭＳ Ｐゴシック" w:hAnsi="Arial" w:cs="Arial"/>
          <w:kern w:val="0"/>
          <w:szCs w:val="21"/>
          <w:lang w:val="fr-FR"/>
        </w:rPr>
        <w:t xml:space="preserve">suite au succès de la première édition du Business </w:t>
      </w:r>
      <w:proofErr w:type="spellStart"/>
      <w:r w:rsidR="00A048C0" w:rsidRPr="00421D16">
        <w:rPr>
          <w:rFonts w:ascii="Arial" w:eastAsia="ＭＳ Ｐゴシック" w:hAnsi="Arial" w:cs="Arial"/>
          <w:kern w:val="0"/>
          <w:szCs w:val="21"/>
          <w:lang w:val="fr-FR"/>
        </w:rPr>
        <w:t>Summit</w:t>
      </w:r>
      <w:proofErr w:type="spellEnd"/>
      <w:r w:rsidR="00BC1607" w:rsidRPr="00421D16">
        <w:rPr>
          <w:rFonts w:ascii="Arial" w:eastAsia="ＭＳ Ｐゴシック" w:hAnsi="Arial" w:cs="Arial"/>
          <w:kern w:val="0"/>
          <w:szCs w:val="21"/>
          <w:lang w:val="fr-FR"/>
        </w:rPr>
        <w:t xml:space="preserve"> qui s’est tenue le 19 novembre dernier au Nikkei Hall</w:t>
      </w: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Les lauréats de l’année 201</w:t>
      </w:r>
      <w:r w:rsidR="00A048C0" w:rsidRPr="00421D16">
        <w:rPr>
          <w:rFonts w:ascii="Arial" w:eastAsia="ＭＳ Ｐゴシック" w:hAnsi="Arial" w:cs="Arial"/>
          <w:kern w:val="0"/>
          <w:szCs w:val="21"/>
          <w:lang w:val="fr-FR"/>
        </w:rPr>
        <w:t>9</w:t>
      </w:r>
      <w:r w:rsidRPr="00B27874">
        <w:rPr>
          <w:rFonts w:ascii="Arial" w:eastAsia="ＭＳ Ｐゴシック" w:hAnsi="Arial" w:cs="Arial"/>
          <w:kern w:val="0"/>
          <w:szCs w:val="21"/>
          <w:lang w:val="fr-FR"/>
        </w:rPr>
        <w:t xml:space="preserve"> sont : </w:t>
      </w:r>
    </w:p>
    <w:p w:rsidR="00421D16" w:rsidRPr="00421D16" w:rsidRDefault="00B27874" w:rsidP="00B27874">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t>« Compagnie de l’année » :</w:t>
      </w:r>
      <w:r w:rsidR="00A048C0" w:rsidRPr="00421D16">
        <w:rPr>
          <w:rFonts w:ascii="Arial" w:hAnsi="Arial" w:cs="Arial"/>
          <w:szCs w:val="21"/>
          <w:lang w:val="fr-FR"/>
        </w:rPr>
        <w:t xml:space="preserve"> </w:t>
      </w:r>
      <w:r w:rsidR="00A048C0" w:rsidRPr="00421D16">
        <w:rPr>
          <w:rFonts w:ascii="Arial" w:eastAsia="ＭＳ Ｐゴシック" w:hAnsi="Arial" w:cs="Arial"/>
          <w:b/>
          <w:color w:val="0070C0"/>
          <w:kern w:val="0"/>
          <w:szCs w:val="21"/>
          <w:lang w:val="fr-FR"/>
        </w:rPr>
        <w:t>BIO C’ BON Japon CO., LTD</w:t>
      </w:r>
      <w:r w:rsidR="00A048C0" w:rsidRPr="00421D16">
        <w:rPr>
          <w:rFonts w:ascii="Arial" w:eastAsia="ＭＳ Ｐゴシック" w:hAnsi="Arial" w:cs="Arial"/>
          <w:kern w:val="0"/>
          <w:szCs w:val="21"/>
          <w:lang w:val="fr-FR"/>
        </w:rPr>
        <w:t>.</w:t>
      </w:r>
      <w:r w:rsidRPr="00B27874">
        <w:rPr>
          <w:rFonts w:ascii="Arial" w:eastAsia="ＭＳ Ｐゴシック" w:hAnsi="Arial" w:cs="Arial"/>
          <w:kern w:val="0"/>
          <w:szCs w:val="21"/>
          <w:lang w:val="fr-FR"/>
        </w:rPr>
        <w:t xml:space="preserve"> </w:t>
      </w:r>
      <w:r w:rsidR="00421D16" w:rsidRPr="00421D16">
        <w:rPr>
          <w:rFonts w:ascii="Arial" w:hAnsi="Arial" w:cs="Arial"/>
          <w:color w:val="000000" w:themeColor="text1"/>
          <w:szCs w:val="21"/>
          <w:lang w:val="fr-FR"/>
        </w:rPr>
        <w:t>Pour ses résultats exceptionnels qui font honneur à la compétitivité des entreprises françaises sur le sol japonais, dont l’ouverture de son capital au partenaire japonais AEON et le déploiement de son enseigne</w:t>
      </w:r>
      <w:r w:rsidR="00421D16" w:rsidRPr="00421D16">
        <w:rPr>
          <w:rFonts w:ascii="Arial" w:eastAsia="ＭＳ Ｐゴシック" w:hAnsi="Arial" w:cs="Arial"/>
          <w:color w:val="000000" w:themeColor="text1"/>
          <w:kern w:val="0"/>
          <w:szCs w:val="21"/>
          <w:lang w:val="fr-FR"/>
        </w:rPr>
        <w:t xml:space="preserve"> </w:t>
      </w:r>
    </w:p>
    <w:p w:rsidR="00421D16" w:rsidRPr="00421D16" w:rsidRDefault="00B27874" w:rsidP="00B27874">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t xml:space="preserve">« Produit/Service de l’année » : </w:t>
      </w:r>
      <w:r w:rsidR="00A048C0" w:rsidRPr="00421D16">
        <w:rPr>
          <w:rFonts w:ascii="Arial" w:eastAsia="ＭＳ Ｐゴシック" w:hAnsi="Arial" w:cs="Arial"/>
          <w:b/>
          <w:bCs/>
          <w:color w:val="0070C0"/>
          <w:kern w:val="0"/>
          <w:szCs w:val="21"/>
          <w:lang w:val="fr-FR"/>
        </w:rPr>
        <w:t xml:space="preserve">Sanofi </w:t>
      </w:r>
      <w:proofErr w:type="spellStart"/>
      <w:r w:rsidR="00A048C0" w:rsidRPr="00421D16">
        <w:rPr>
          <w:rFonts w:ascii="Arial" w:eastAsia="ＭＳ Ｐゴシック" w:hAnsi="Arial" w:cs="Arial"/>
          <w:b/>
          <w:bCs/>
          <w:color w:val="0070C0"/>
          <w:kern w:val="0"/>
          <w:szCs w:val="21"/>
          <w:lang w:val="fr-FR"/>
        </w:rPr>
        <w:t>Genzyme</w:t>
      </w:r>
      <w:proofErr w:type="spellEnd"/>
      <w:r w:rsidRPr="00B27874">
        <w:rPr>
          <w:rFonts w:ascii="Arial" w:eastAsia="ＭＳ Ｐゴシック" w:hAnsi="Arial" w:cs="Arial"/>
          <w:b/>
          <w:bCs/>
          <w:color w:val="0070C0"/>
          <w:kern w:val="0"/>
          <w:szCs w:val="21"/>
          <w:lang w:val="fr-FR"/>
        </w:rPr>
        <w:t>,</w:t>
      </w:r>
      <w:r w:rsidRPr="00B27874">
        <w:rPr>
          <w:rFonts w:ascii="Arial" w:eastAsia="ＭＳ Ｐゴシック" w:hAnsi="Arial" w:cs="Arial"/>
          <w:b/>
          <w:bCs/>
          <w:kern w:val="0"/>
          <w:szCs w:val="21"/>
          <w:lang w:val="fr-FR"/>
        </w:rPr>
        <w:t xml:space="preserve"> </w:t>
      </w:r>
      <w:r w:rsidR="00421D16" w:rsidRPr="00421D16">
        <w:rPr>
          <w:rFonts w:ascii="Arial" w:hAnsi="Arial" w:cs="Arial"/>
          <w:color w:val="000000" w:themeColor="text1"/>
          <w:szCs w:val="21"/>
          <w:lang w:val="fr-FR"/>
        </w:rPr>
        <w:t>Pour la mise en place d’un traitement innovant contre l’Atopie Dermique, une maladie de peau touchant de nombreuses personnes au Japon</w:t>
      </w:r>
      <w:r w:rsidR="00421D16" w:rsidRPr="00421D16">
        <w:rPr>
          <w:rFonts w:ascii="Arial" w:eastAsia="ＭＳ Ｐゴシック" w:hAnsi="Arial" w:cs="Arial"/>
          <w:color w:val="000000" w:themeColor="text1"/>
          <w:kern w:val="0"/>
          <w:szCs w:val="21"/>
          <w:lang w:val="fr-FR"/>
        </w:rPr>
        <w:t xml:space="preserve"> </w:t>
      </w:r>
    </w:p>
    <w:p w:rsidR="00421D16" w:rsidRPr="00421D16" w:rsidRDefault="00B27874" w:rsidP="00B27874">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t xml:space="preserve">« Meilleure PME » : </w:t>
      </w:r>
      <w:r w:rsidR="00A048C0" w:rsidRPr="00421D16">
        <w:rPr>
          <w:rFonts w:ascii="Arial" w:eastAsia="ＭＳ Ｐゴシック" w:hAnsi="Arial" w:cs="Arial"/>
          <w:b/>
          <w:bCs/>
          <w:color w:val="0070C0"/>
          <w:kern w:val="0"/>
          <w:szCs w:val="21"/>
          <w:lang w:val="fr-FR"/>
        </w:rPr>
        <w:t>GL Events Japan KK</w:t>
      </w:r>
      <w:r w:rsidRPr="00B27874">
        <w:rPr>
          <w:rFonts w:ascii="Arial" w:eastAsia="ＭＳ Ｐゴシック" w:hAnsi="Arial" w:cs="Arial"/>
          <w:kern w:val="0"/>
          <w:szCs w:val="21"/>
          <w:lang w:val="fr-FR"/>
        </w:rPr>
        <w:t xml:space="preserve">, </w:t>
      </w:r>
      <w:r w:rsidR="00421D16" w:rsidRPr="00421D16">
        <w:rPr>
          <w:rFonts w:ascii="Arial" w:hAnsi="Arial" w:cs="Arial"/>
          <w:color w:val="000000" w:themeColor="text1"/>
          <w:szCs w:val="21"/>
          <w:lang w:val="fr-FR"/>
        </w:rPr>
        <w:t>Pour leurs performances sur les années 2017-2018, dont la signature du contrat de concession de Aichi Sky Expo, futur parc international d’exposition de la préfecture Aichi</w:t>
      </w:r>
      <w:r w:rsidR="00421D16" w:rsidRPr="00421D16">
        <w:rPr>
          <w:rFonts w:ascii="Arial" w:eastAsia="ＭＳ Ｐゴシック" w:hAnsi="Arial" w:cs="Arial"/>
          <w:color w:val="000000" w:themeColor="text1"/>
          <w:kern w:val="0"/>
          <w:szCs w:val="21"/>
          <w:lang w:val="fr-FR"/>
        </w:rPr>
        <w:t xml:space="preserve"> </w:t>
      </w:r>
    </w:p>
    <w:p w:rsidR="00A048C0"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 xml:space="preserve">« Prix spécial du jury » </w:t>
      </w:r>
      <w:r w:rsidR="00421D16" w:rsidRPr="00421D16">
        <w:rPr>
          <w:rFonts w:ascii="Arial" w:eastAsia="ＭＳ Ｐゴシック" w:hAnsi="Arial" w:cs="Arial"/>
          <w:b/>
          <w:bCs/>
          <w:color w:val="0070C0"/>
          <w:kern w:val="0"/>
          <w:szCs w:val="21"/>
          <w:lang w:val="fr-FR"/>
        </w:rPr>
        <w:t>Crédit</w:t>
      </w:r>
      <w:r w:rsidR="00A048C0" w:rsidRPr="00421D16">
        <w:rPr>
          <w:rFonts w:ascii="Arial" w:eastAsia="ＭＳ Ｐゴシック" w:hAnsi="Arial" w:cs="Arial"/>
          <w:b/>
          <w:bCs/>
          <w:color w:val="0070C0"/>
          <w:kern w:val="0"/>
          <w:szCs w:val="21"/>
          <w:lang w:val="fr-FR"/>
        </w:rPr>
        <w:t xml:space="preserve"> Agricole </w:t>
      </w:r>
      <w:proofErr w:type="spellStart"/>
      <w:r w:rsidR="00A048C0" w:rsidRPr="00421D16">
        <w:rPr>
          <w:rFonts w:ascii="Arial" w:eastAsia="ＭＳ Ｐゴシック" w:hAnsi="Arial" w:cs="Arial"/>
          <w:b/>
          <w:bCs/>
          <w:color w:val="0070C0"/>
          <w:kern w:val="0"/>
          <w:szCs w:val="21"/>
          <w:lang w:val="fr-FR"/>
        </w:rPr>
        <w:t>Corporate</w:t>
      </w:r>
      <w:proofErr w:type="spellEnd"/>
      <w:r w:rsidR="00A048C0" w:rsidRPr="00421D16">
        <w:rPr>
          <w:rFonts w:ascii="Arial" w:eastAsia="ＭＳ Ｐゴシック" w:hAnsi="Arial" w:cs="Arial"/>
          <w:b/>
          <w:bCs/>
          <w:color w:val="0070C0"/>
          <w:kern w:val="0"/>
          <w:szCs w:val="21"/>
          <w:lang w:val="fr-FR"/>
        </w:rPr>
        <w:t xml:space="preserve"> and </w:t>
      </w:r>
      <w:proofErr w:type="spellStart"/>
      <w:r w:rsidR="00A048C0" w:rsidRPr="00421D16">
        <w:rPr>
          <w:rFonts w:ascii="Arial" w:eastAsia="ＭＳ Ｐゴシック" w:hAnsi="Arial" w:cs="Arial"/>
          <w:b/>
          <w:bCs/>
          <w:color w:val="0070C0"/>
          <w:kern w:val="0"/>
          <w:szCs w:val="21"/>
          <w:lang w:val="fr-FR"/>
        </w:rPr>
        <w:t>Investment</w:t>
      </w:r>
      <w:proofErr w:type="spellEnd"/>
      <w:r w:rsidR="00A048C0" w:rsidRPr="00421D16">
        <w:rPr>
          <w:rFonts w:ascii="Arial" w:eastAsia="ＭＳ Ｐゴシック" w:hAnsi="Arial" w:cs="Arial"/>
          <w:b/>
          <w:bCs/>
          <w:color w:val="0070C0"/>
          <w:kern w:val="0"/>
          <w:szCs w:val="21"/>
          <w:lang w:val="fr-FR"/>
        </w:rPr>
        <w:t xml:space="preserve"> Bank</w:t>
      </w:r>
      <w:r w:rsidRPr="00B27874">
        <w:rPr>
          <w:rFonts w:ascii="Arial" w:eastAsia="ＭＳ Ｐゴシック" w:hAnsi="Arial" w:cs="Arial"/>
          <w:b/>
          <w:bCs/>
          <w:kern w:val="0"/>
          <w:szCs w:val="21"/>
          <w:lang w:val="fr-FR"/>
        </w:rPr>
        <w:t xml:space="preserve"> </w:t>
      </w:r>
      <w:r w:rsidR="00421D16" w:rsidRPr="00421D16">
        <w:rPr>
          <w:rFonts w:ascii="Arial" w:eastAsia="ＭＳ Ｐゴシック" w:hAnsi="Arial" w:cs="Arial"/>
          <w:bCs/>
          <w:kern w:val="0"/>
          <w:szCs w:val="21"/>
          <w:lang w:val="fr-FR"/>
        </w:rPr>
        <w:t>Pour son implication dans de nombreux thèmes d’actualité dont le financement des énergies renouvelables, la création de l’incubateur Le Village en France et aussi à la réussite de l'émission d'obligatio</w:t>
      </w:r>
      <w:r w:rsidR="007C79B0">
        <w:rPr>
          <w:rFonts w:ascii="Arial" w:eastAsia="ＭＳ Ｐゴシック" w:hAnsi="Arial" w:cs="Arial"/>
          <w:bCs/>
          <w:kern w:val="0"/>
          <w:szCs w:val="21"/>
          <w:lang w:val="fr-FR"/>
        </w:rPr>
        <w:t>n</w:t>
      </w:r>
      <w:r w:rsidR="007C79B0" w:rsidRPr="007C79B0">
        <w:rPr>
          <w:rFonts w:ascii="Arial" w:eastAsia="ＭＳ Ｐゴシック" w:hAnsi="Arial" w:cs="Arial"/>
          <w:bCs/>
          <w:color w:val="FF0000"/>
          <w:kern w:val="0"/>
          <w:szCs w:val="21"/>
          <w:lang w:val="fr-FR"/>
        </w:rPr>
        <w:t>s</w:t>
      </w:r>
      <w:r w:rsidR="00421D16" w:rsidRPr="00421D16">
        <w:rPr>
          <w:rFonts w:ascii="Arial" w:eastAsia="ＭＳ Ｐゴシック" w:hAnsi="Arial" w:cs="Arial"/>
          <w:bCs/>
          <w:kern w:val="0"/>
          <w:szCs w:val="21"/>
          <w:lang w:val="fr-FR"/>
        </w:rPr>
        <w:t xml:space="preserve"> en Yen marquant la présence dans le marché de financement au Japon</w:t>
      </w:r>
    </w:p>
    <w:p w:rsidR="00A048C0" w:rsidRPr="00421D16" w:rsidRDefault="00B27874" w:rsidP="00B27874">
      <w:pPr>
        <w:widowControl/>
        <w:spacing w:before="100" w:beforeAutospacing="1" w:after="100" w:afterAutospacing="1"/>
        <w:jc w:val="left"/>
        <w:rPr>
          <w:rFonts w:ascii="Arial" w:eastAsia="ＭＳ Ｐゴシック" w:hAnsi="Arial" w:cs="Arial"/>
          <w:bCs/>
          <w:color w:val="000000" w:themeColor="text1"/>
          <w:kern w:val="0"/>
          <w:szCs w:val="21"/>
          <w:lang w:val="fr-FR"/>
        </w:rPr>
      </w:pPr>
      <w:r w:rsidRPr="00B27874">
        <w:rPr>
          <w:rFonts w:ascii="Arial" w:eastAsia="ＭＳ Ｐゴシック" w:hAnsi="Arial" w:cs="Arial"/>
          <w:kern w:val="0"/>
          <w:szCs w:val="21"/>
          <w:lang w:val="fr-FR"/>
        </w:rPr>
        <w:t>« French Tech Tokyo </w:t>
      </w:r>
      <w:r w:rsidR="00266911" w:rsidRPr="00421D16">
        <w:rPr>
          <w:rFonts w:ascii="Arial" w:eastAsia="ＭＳ Ｐゴシック" w:hAnsi="Arial" w:cs="Arial"/>
          <w:kern w:val="0"/>
          <w:szCs w:val="21"/>
          <w:lang w:val="fr-FR"/>
        </w:rPr>
        <w:t>»:</w:t>
      </w:r>
      <w:r w:rsidRPr="00B27874">
        <w:rPr>
          <w:rFonts w:ascii="Arial" w:eastAsia="ＭＳ Ｐゴシック" w:hAnsi="Arial" w:cs="Arial"/>
          <w:kern w:val="0"/>
          <w:szCs w:val="21"/>
          <w:lang w:val="fr-FR"/>
        </w:rPr>
        <w:t xml:space="preserve"> </w:t>
      </w:r>
      <w:hyperlink r:id="rId4" w:tgtFrame="_blank" w:history="1">
        <w:r w:rsidR="00A048C0" w:rsidRPr="00421D16">
          <w:rPr>
            <w:rFonts w:ascii="Arial" w:eastAsia="ＭＳ Ｐゴシック" w:hAnsi="Arial" w:cs="Arial"/>
            <w:b/>
            <w:bCs/>
            <w:color w:val="0070C0"/>
            <w:kern w:val="0"/>
            <w:szCs w:val="21"/>
            <w:u w:val="single"/>
            <w:lang w:val="fr-FR"/>
          </w:rPr>
          <w:t>SNIPS</w:t>
        </w:r>
      </w:hyperlink>
      <w:r w:rsidRPr="00B27874">
        <w:rPr>
          <w:rFonts w:ascii="Arial" w:eastAsia="ＭＳ Ｐゴシック" w:hAnsi="Arial" w:cs="Arial"/>
          <w:b/>
          <w:bCs/>
          <w:color w:val="0070C0"/>
          <w:kern w:val="0"/>
          <w:szCs w:val="21"/>
          <w:lang w:val="fr-FR"/>
        </w:rPr>
        <w:t>,</w:t>
      </w:r>
      <w:r w:rsidR="00421D16" w:rsidRPr="00421D16">
        <w:rPr>
          <w:rFonts w:ascii="Arial" w:eastAsia="ＭＳ Ｐゴシック" w:hAnsi="Arial" w:cs="Arial"/>
          <w:b/>
          <w:bCs/>
          <w:color w:val="0070C0"/>
          <w:kern w:val="0"/>
          <w:szCs w:val="21"/>
          <w:lang w:val="fr-FR"/>
        </w:rPr>
        <w:t xml:space="preserve"> </w:t>
      </w:r>
      <w:r w:rsidR="00421D16" w:rsidRPr="00421D16">
        <w:rPr>
          <w:rFonts w:ascii="Arial" w:eastAsia="ＭＳ Ｐゴシック" w:hAnsi="Arial" w:cs="Arial"/>
          <w:bCs/>
          <w:color w:val="000000" w:themeColor="text1"/>
          <w:kern w:val="0"/>
          <w:szCs w:val="21"/>
          <w:lang w:val="fr-FR"/>
        </w:rPr>
        <w:t>Pour sa solution d’Intelligence artificielle intuitive et accessible</w:t>
      </w:r>
    </w:p>
    <w:p w:rsidR="00A048C0" w:rsidRPr="00421D16" w:rsidRDefault="00B27874" w:rsidP="00B27874">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lastRenderedPageBreak/>
        <w:t xml:space="preserve">« Meilleure Innovation » : </w:t>
      </w:r>
      <w:r w:rsidR="00A048C0" w:rsidRPr="00421D16">
        <w:rPr>
          <w:rFonts w:ascii="Arial" w:eastAsia="ＭＳ Ｐゴシック" w:hAnsi="Arial" w:cs="Arial"/>
          <w:b/>
          <w:color w:val="0070C0"/>
          <w:kern w:val="0"/>
          <w:szCs w:val="21"/>
          <w:lang w:val="fr-FR"/>
        </w:rPr>
        <w:t>Michelin Nihon Tire CO., LTD. &amp; Valeo Japan CO., LTD.</w:t>
      </w:r>
      <w:r w:rsidR="00421D16" w:rsidRPr="00421D16">
        <w:rPr>
          <w:rFonts w:ascii="Arial" w:eastAsia="ＭＳ Ｐゴシック" w:hAnsi="Arial" w:cs="Arial"/>
          <w:b/>
          <w:color w:val="0070C0"/>
          <w:kern w:val="0"/>
          <w:szCs w:val="21"/>
          <w:lang w:val="fr-FR"/>
        </w:rPr>
        <w:t xml:space="preserve"> </w:t>
      </w:r>
      <w:r w:rsidR="00421D16" w:rsidRPr="00421D16">
        <w:rPr>
          <w:rFonts w:ascii="Arial" w:eastAsia="ＭＳ Ｐゴシック" w:hAnsi="Arial" w:cs="Arial"/>
          <w:color w:val="000000" w:themeColor="text1"/>
          <w:kern w:val="0"/>
          <w:szCs w:val="21"/>
          <w:lang w:val="fr-FR"/>
        </w:rPr>
        <w:t>Qui se sont démarquées par leurs solutions innovantes dans le domaine de la mobilité</w:t>
      </w:r>
    </w:p>
    <w:p w:rsidR="00A048C0" w:rsidRPr="00421D16" w:rsidRDefault="00A048C0" w:rsidP="00B27874">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t xml:space="preserve">« Meilleure </w:t>
      </w:r>
      <w:r w:rsidR="00266911" w:rsidRPr="00421D16">
        <w:rPr>
          <w:rFonts w:ascii="Arial" w:eastAsia="ＭＳ Ｐゴシック" w:hAnsi="Arial" w:cs="Arial"/>
          <w:kern w:val="0"/>
          <w:szCs w:val="21"/>
          <w:lang w:val="fr-FR"/>
        </w:rPr>
        <w:t>Entrepreneur »</w:t>
      </w:r>
      <w:r w:rsidRPr="00B27874">
        <w:rPr>
          <w:rFonts w:ascii="Arial" w:eastAsia="ＭＳ Ｐゴシック" w:hAnsi="Arial" w:cs="Arial"/>
          <w:kern w:val="0"/>
          <w:szCs w:val="21"/>
          <w:lang w:val="fr-FR"/>
        </w:rPr>
        <w:t> :</w:t>
      </w:r>
      <w:r w:rsidR="00266911" w:rsidRPr="00421D16">
        <w:rPr>
          <w:rFonts w:ascii="Arial" w:eastAsia="ＭＳ Ｐゴシック" w:hAnsi="Arial" w:cs="Arial"/>
          <w:kern w:val="0"/>
          <w:szCs w:val="21"/>
          <w:lang w:val="fr-FR"/>
        </w:rPr>
        <w:t xml:space="preserve"> </w:t>
      </w:r>
      <w:r w:rsidR="00266911" w:rsidRPr="00421D16">
        <w:rPr>
          <w:rFonts w:ascii="Arial" w:eastAsia="ＭＳ Ｐゴシック" w:hAnsi="Arial" w:cs="Arial"/>
          <w:b/>
          <w:color w:val="0070C0"/>
          <w:kern w:val="0"/>
          <w:szCs w:val="21"/>
          <w:lang w:val="fr-FR"/>
        </w:rPr>
        <w:t>The Plant CO., LTD.</w:t>
      </w:r>
      <w:r w:rsidR="00421D16" w:rsidRPr="00421D16">
        <w:rPr>
          <w:rFonts w:ascii="Arial" w:eastAsia="ＭＳ Ｐゴシック" w:hAnsi="Arial" w:cs="Arial"/>
          <w:b/>
          <w:color w:val="0070C0"/>
          <w:kern w:val="0"/>
          <w:szCs w:val="21"/>
          <w:lang w:val="fr-FR"/>
        </w:rPr>
        <w:t xml:space="preserve"> </w:t>
      </w:r>
      <w:r w:rsidR="00421D16" w:rsidRPr="00421D16">
        <w:rPr>
          <w:rFonts w:ascii="Arial" w:eastAsia="ＭＳ Ｐゴシック" w:hAnsi="Arial" w:cs="Arial"/>
          <w:color w:val="000000" w:themeColor="text1"/>
          <w:kern w:val="0"/>
          <w:szCs w:val="21"/>
          <w:lang w:val="fr-FR"/>
        </w:rPr>
        <w:t>Pour son dynamisme et son esprit entrepreneur, en offrant des solutions pertinentes pour répondre aux besoins des entreprises, françaises ou japonaises.</w:t>
      </w:r>
    </w:p>
    <w:p w:rsidR="00266911" w:rsidRPr="00421D16" w:rsidRDefault="00266911" w:rsidP="00266911">
      <w:pPr>
        <w:widowControl/>
        <w:spacing w:before="100" w:beforeAutospacing="1" w:after="100" w:afterAutospacing="1"/>
        <w:jc w:val="left"/>
        <w:rPr>
          <w:rFonts w:ascii="Arial" w:eastAsia="ＭＳ Ｐゴシック" w:hAnsi="Arial" w:cs="Arial"/>
          <w:color w:val="000000" w:themeColor="text1"/>
          <w:kern w:val="0"/>
          <w:szCs w:val="21"/>
          <w:lang w:val="fr-FR"/>
        </w:rPr>
      </w:pPr>
      <w:r w:rsidRPr="00B27874">
        <w:rPr>
          <w:rFonts w:ascii="Arial" w:eastAsia="ＭＳ Ｐゴシック" w:hAnsi="Arial" w:cs="Arial"/>
          <w:kern w:val="0"/>
          <w:szCs w:val="21"/>
          <w:lang w:val="fr-FR"/>
        </w:rPr>
        <w:t xml:space="preserve">« Meilleure </w:t>
      </w:r>
      <w:r w:rsidRPr="00421D16">
        <w:rPr>
          <w:rFonts w:ascii="Arial" w:eastAsia="ＭＳ Ｐゴシック" w:hAnsi="Arial" w:cs="Arial"/>
          <w:kern w:val="0"/>
          <w:szCs w:val="21"/>
          <w:lang w:val="fr-FR"/>
        </w:rPr>
        <w:t>Collaboration Franco-Japonaise »</w:t>
      </w:r>
      <w:r w:rsidRPr="00B27874">
        <w:rPr>
          <w:rFonts w:ascii="Arial" w:eastAsia="ＭＳ Ｐゴシック" w:hAnsi="Arial" w:cs="Arial"/>
          <w:kern w:val="0"/>
          <w:szCs w:val="21"/>
          <w:lang w:val="fr-FR"/>
        </w:rPr>
        <w:t> :</w:t>
      </w:r>
      <w:r w:rsidRPr="00421D16">
        <w:rPr>
          <w:rFonts w:ascii="Arial" w:eastAsia="ＭＳ Ｐゴシック" w:hAnsi="Arial" w:cs="Arial"/>
          <w:b/>
          <w:color w:val="0070C0"/>
          <w:kern w:val="0"/>
          <w:szCs w:val="21"/>
          <w:lang w:val="fr-FR"/>
        </w:rPr>
        <w:t xml:space="preserve"> Air Liquide JAPAN </w:t>
      </w:r>
      <w:r w:rsidR="00421D16" w:rsidRPr="00421D16">
        <w:rPr>
          <w:rFonts w:ascii="Arial" w:eastAsia="ＭＳ Ｐゴシック" w:hAnsi="Arial" w:cs="Arial"/>
          <w:b/>
          <w:color w:val="0070C0"/>
          <w:kern w:val="0"/>
          <w:szCs w:val="21"/>
          <w:lang w:val="fr-FR"/>
        </w:rPr>
        <w:t>LTD.</w:t>
      </w:r>
      <w:r w:rsidR="00421D16" w:rsidRPr="00421D16">
        <w:rPr>
          <w:rFonts w:ascii="Arial" w:hAnsi="Arial" w:cs="Arial"/>
          <w:i/>
          <w:color w:val="7030A0"/>
          <w:szCs w:val="21"/>
          <w:lang w:val="fr-FR"/>
        </w:rPr>
        <w:t xml:space="preserve"> </w:t>
      </w:r>
      <w:r w:rsidR="00421D16" w:rsidRPr="00421D16">
        <w:rPr>
          <w:rFonts w:ascii="Arial" w:hAnsi="Arial" w:cs="Arial"/>
          <w:color w:val="000000" w:themeColor="text1"/>
          <w:szCs w:val="21"/>
          <w:lang w:val="fr-FR"/>
        </w:rPr>
        <w:t>Pour la qualité de son partenariat franco-japonais dans le domaine de l’hydraulique pour une industrie sensibilisée aux questions de l’environnement</w:t>
      </w:r>
    </w:p>
    <w:p w:rsidR="00A048C0" w:rsidRPr="00421D16" w:rsidRDefault="00A048C0" w:rsidP="00B27874">
      <w:pPr>
        <w:widowControl/>
        <w:spacing w:before="100" w:beforeAutospacing="1" w:after="100" w:afterAutospacing="1"/>
        <w:jc w:val="left"/>
        <w:rPr>
          <w:rFonts w:ascii="Arial" w:eastAsia="ＭＳ Ｐゴシック" w:hAnsi="Arial" w:cs="Arial"/>
          <w:kern w:val="0"/>
          <w:szCs w:val="21"/>
          <w:lang w:val="fr-FR"/>
        </w:rPr>
      </w:pPr>
    </w:p>
    <w:p w:rsidR="00B27874" w:rsidRPr="00B27874" w:rsidRDefault="00266911" w:rsidP="00B27874">
      <w:pPr>
        <w:widowControl/>
        <w:spacing w:before="100" w:beforeAutospacing="1" w:after="100" w:afterAutospacing="1"/>
        <w:jc w:val="left"/>
        <w:rPr>
          <w:rFonts w:ascii="Arial" w:eastAsia="ＭＳ Ｐゴシック" w:hAnsi="Arial" w:cs="Arial"/>
          <w:kern w:val="0"/>
          <w:szCs w:val="21"/>
          <w:lang w:val="fr-FR"/>
        </w:rPr>
      </w:pPr>
      <w:r w:rsidRPr="00421D16">
        <w:rPr>
          <w:rFonts w:ascii="Arial" w:eastAsia="ＭＳ Ｐゴシック" w:hAnsi="Arial" w:cs="Arial"/>
          <w:noProof/>
          <w:kern w:val="0"/>
          <w:szCs w:val="21"/>
        </w:rPr>
        <w:drawing>
          <wp:anchor distT="0" distB="0" distL="114300" distR="114300" simplePos="0" relativeHeight="251658240" behindDoc="0" locked="0" layoutInCell="1" allowOverlap="1">
            <wp:simplePos x="0" y="0"/>
            <wp:positionH relativeFrom="column">
              <wp:posOffset>377190</wp:posOffset>
            </wp:positionH>
            <wp:positionV relativeFrom="paragraph">
              <wp:posOffset>806450</wp:posOffset>
            </wp:positionV>
            <wp:extent cx="4286250" cy="781050"/>
            <wp:effectExtent l="0" t="0" r="0" b="0"/>
            <wp:wrapSquare wrapText="bothSides"/>
            <wp:docPr id="8" name="Image 8" descr="https://www.ccifj.or.jp/fileadmin/cru-1548835694/template/japon/uploads/d9f35c53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cifj.or.jp/fileadmin/cru-1548835694/template/japon/uploads/d9f35c532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781050"/>
                    </a:xfrm>
                    <a:prstGeom prst="rect">
                      <a:avLst/>
                    </a:prstGeom>
                    <a:noFill/>
                    <a:ln>
                      <a:noFill/>
                    </a:ln>
                  </pic:spPr>
                </pic:pic>
              </a:graphicData>
            </a:graphic>
          </wp:anchor>
        </w:drawing>
      </w:r>
      <w:r w:rsidR="00B27874" w:rsidRPr="00B27874">
        <w:rPr>
          <w:rFonts w:ascii="Arial" w:eastAsia="ＭＳ Ｐゴシック" w:hAnsi="Arial" w:cs="Arial"/>
          <w:kern w:val="0"/>
          <w:szCs w:val="21"/>
          <w:lang w:val="fr-FR"/>
        </w:rPr>
        <w:t>La soirée a été organisée avec le généreux soutien des sociétés </w:t>
      </w:r>
      <w:r w:rsidR="00B27874" w:rsidRPr="00B27874">
        <w:rPr>
          <w:rFonts w:ascii="Arial" w:eastAsia="ＭＳ Ｐゴシック" w:hAnsi="Arial" w:cs="Arial"/>
          <w:b/>
          <w:bCs/>
          <w:kern w:val="0"/>
          <w:szCs w:val="21"/>
          <w:lang w:val="fr-FR"/>
        </w:rPr>
        <w:t>EY</w:t>
      </w:r>
      <w:r w:rsidR="00B27874" w:rsidRPr="00B27874">
        <w:rPr>
          <w:rFonts w:ascii="Arial" w:eastAsia="ＭＳ Ｐゴシック" w:hAnsi="Arial" w:cs="Arial"/>
          <w:kern w:val="0"/>
          <w:szCs w:val="21"/>
          <w:lang w:val="fr-FR"/>
        </w:rPr>
        <w:t> et </w:t>
      </w:r>
      <w:proofErr w:type="spellStart"/>
      <w:r w:rsidR="00B27874" w:rsidRPr="00B27874">
        <w:rPr>
          <w:rFonts w:ascii="Arial" w:eastAsia="ＭＳ Ｐゴシック" w:hAnsi="Arial" w:cs="Arial"/>
          <w:b/>
          <w:bCs/>
          <w:kern w:val="0"/>
          <w:szCs w:val="21"/>
          <w:lang w:val="fr-FR"/>
        </w:rPr>
        <w:t>Allied</w:t>
      </w:r>
      <w:proofErr w:type="spellEnd"/>
      <w:r w:rsidR="00B27874" w:rsidRPr="00B27874">
        <w:rPr>
          <w:rFonts w:ascii="Arial" w:eastAsia="ＭＳ Ｐゴシック" w:hAnsi="Arial" w:cs="Arial"/>
          <w:b/>
          <w:bCs/>
          <w:kern w:val="0"/>
          <w:szCs w:val="21"/>
          <w:lang w:val="fr-FR"/>
        </w:rPr>
        <w:t xml:space="preserve"> </w:t>
      </w:r>
      <w:proofErr w:type="spellStart"/>
      <w:r w:rsidR="00B27874" w:rsidRPr="00B27874">
        <w:rPr>
          <w:rFonts w:ascii="Arial" w:eastAsia="ＭＳ Ｐゴシック" w:hAnsi="Arial" w:cs="Arial"/>
          <w:b/>
          <w:bCs/>
          <w:kern w:val="0"/>
          <w:szCs w:val="21"/>
          <w:lang w:val="fr-FR"/>
        </w:rPr>
        <w:t>Pickfords</w:t>
      </w:r>
      <w:proofErr w:type="spellEnd"/>
      <w:r w:rsidR="00B27874" w:rsidRPr="00B27874">
        <w:rPr>
          <w:rFonts w:ascii="Arial" w:eastAsia="ＭＳ Ｐゴシック" w:hAnsi="Arial" w:cs="Arial"/>
          <w:kern w:val="0"/>
          <w:szCs w:val="21"/>
          <w:lang w:val="fr-FR"/>
        </w:rPr>
        <w:t xml:space="preserve">, </w:t>
      </w:r>
      <w:r w:rsidR="00B27874" w:rsidRPr="00B27874">
        <w:rPr>
          <w:rFonts w:ascii="Arial" w:eastAsia="ＭＳ Ｐゴシック" w:hAnsi="Arial" w:cs="Arial"/>
          <w:b/>
          <w:bCs/>
          <w:kern w:val="0"/>
          <w:szCs w:val="21"/>
          <w:lang w:val="fr-FR"/>
        </w:rPr>
        <w:t xml:space="preserve">Arc Japan </w:t>
      </w:r>
      <w:r w:rsidR="00B27874" w:rsidRPr="00B27874">
        <w:rPr>
          <w:rFonts w:ascii="Arial" w:eastAsia="ＭＳ Ｐゴシック" w:hAnsi="Arial" w:cs="Arial"/>
          <w:kern w:val="0"/>
          <w:szCs w:val="21"/>
          <w:lang w:val="fr-FR"/>
        </w:rPr>
        <w:t>pour les trophées remis aux heureux vainqueurs et </w:t>
      </w:r>
      <w:r w:rsidR="00B27874" w:rsidRPr="00B27874">
        <w:rPr>
          <w:rFonts w:ascii="Arial" w:eastAsia="ＭＳ Ｐゴシック" w:hAnsi="Arial" w:cs="Arial"/>
          <w:b/>
          <w:bCs/>
          <w:kern w:val="0"/>
          <w:szCs w:val="21"/>
          <w:lang w:val="fr-FR"/>
        </w:rPr>
        <w:t>Baron Philippe de Rothschild Orient </w:t>
      </w:r>
      <w:r w:rsidR="00B27874" w:rsidRPr="00B27874">
        <w:rPr>
          <w:rFonts w:ascii="Arial" w:eastAsia="ＭＳ Ｐゴシック" w:hAnsi="Arial" w:cs="Arial"/>
          <w:kern w:val="0"/>
          <w:szCs w:val="21"/>
          <w:lang w:val="fr-FR"/>
        </w:rPr>
        <w:t xml:space="preserve">pour les boissons servies lors du cocktail. </w:t>
      </w:r>
    </w:p>
    <w:tbl>
      <w:tblPr>
        <w:tblW w:w="0" w:type="auto"/>
        <w:jc w:val="center"/>
        <w:tblCellMar>
          <w:left w:w="0" w:type="dxa"/>
          <w:right w:w="0" w:type="dxa"/>
        </w:tblCellMar>
        <w:tblLook w:val="04A0" w:firstRow="1" w:lastRow="0" w:firstColumn="1" w:lastColumn="0" w:noHBand="0" w:noVBand="1"/>
      </w:tblPr>
      <w:tblGrid>
        <w:gridCol w:w="59"/>
        <w:gridCol w:w="59"/>
      </w:tblGrid>
      <w:tr w:rsidR="00B27874" w:rsidRPr="006A2371" w:rsidTr="00B27874">
        <w:trPr>
          <w:jc w:val="center"/>
        </w:trPr>
        <w:tc>
          <w:tcPr>
            <w:tcW w:w="0" w:type="auto"/>
            <w:vAlign w:val="center"/>
            <w:hideMark/>
          </w:tcPr>
          <w:p w:rsidR="00B27874" w:rsidRPr="00B27874" w:rsidRDefault="00B27874" w:rsidP="00B27874">
            <w:pPr>
              <w:widowControl/>
              <w:spacing w:line="384" w:lineRule="atLeast"/>
              <w:jc w:val="left"/>
              <w:rPr>
                <w:rFonts w:ascii="Arial" w:eastAsia="ＭＳ Ｐゴシック" w:hAnsi="Arial" w:cs="Arial"/>
                <w:color w:val="333C41"/>
                <w:kern w:val="0"/>
                <w:szCs w:val="21"/>
                <w:lang w:val="fr-FR"/>
              </w:rPr>
            </w:pPr>
            <w:r w:rsidRPr="00B27874">
              <w:rPr>
                <w:rFonts w:ascii="Arial" w:eastAsia="ＭＳ Ｐゴシック" w:hAnsi="Arial" w:cs="Arial"/>
                <w:color w:val="333C41"/>
                <w:kern w:val="0"/>
                <w:szCs w:val="21"/>
                <w:lang w:val="fr-FR"/>
              </w:rPr>
              <w:t> </w:t>
            </w:r>
          </w:p>
        </w:tc>
        <w:tc>
          <w:tcPr>
            <w:tcW w:w="0" w:type="auto"/>
            <w:vAlign w:val="center"/>
            <w:hideMark/>
          </w:tcPr>
          <w:p w:rsidR="00B27874" w:rsidRPr="00B27874" w:rsidRDefault="00B27874" w:rsidP="00B27874">
            <w:pPr>
              <w:widowControl/>
              <w:spacing w:line="384" w:lineRule="atLeast"/>
              <w:jc w:val="left"/>
              <w:rPr>
                <w:rFonts w:ascii="Arial" w:eastAsia="ＭＳ Ｐゴシック" w:hAnsi="Arial" w:cs="Arial"/>
                <w:color w:val="333C41"/>
                <w:kern w:val="0"/>
                <w:szCs w:val="21"/>
                <w:lang w:val="fr-FR"/>
              </w:rPr>
            </w:pPr>
            <w:r w:rsidRPr="00B27874">
              <w:rPr>
                <w:rFonts w:ascii="Arial" w:eastAsia="ＭＳ Ｐゴシック" w:hAnsi="Arial" w:cs="Arial"/>
                <w:color w:val="333C41"/>
                <w:kern w:val="0"/>
                <w:szCs w:val="21"/>
                <w:lang w:val="fr-FR"/>
              </w:rPr>
              <w:t> </w:t>
            </w:r>
          </w:p>
        </w:tc>
      </w:tr>
    </w:tbl>
    <w:p w:rsidR="00B27874"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 </w:t>
      </w:r>
    </w:p>
    <w:p w:rsidR="00266911" w:rsidRPr="00421D16" w:rsidRDefault="00266911" w:rsidP="00B27874">
      <w:pPr>
        <w:widowControl/>
        <w:spacing w:before="100" w:beforeAutospacing="1" w:after="100" w:afterAutospacing="1"/>
        <w:jc w:val="left"/>
        <w:rPr>
          <w:rFonts w:ascii="Arial" w:eastAsia="ＭＳ Ｐゴシック" w:hAnsi="Arial" w:cs="Arial"/>
          <w:kern w:val="0"/>
          <w:szCs w:val="21"/>
          <w:lang w:val="fr-FR"/>
        </w:rPr>
      </w:pP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De magnifiques lots ont pu être gagnés par tirage au sort grâce à la générosité de :</w:t>
      </w:r>
    </w:p>
    <w:p w:rsidR="00B27874" w:rsidRPr="00B27874" w:rsidRDefault="00421D16" w:rsidP="00B27874">
      <w:pPr>
        <w:widowControl/>
        <w:spacing w:before="100" w:beforeAutospacing="1" w:after="100" w:afterAutospacing="1"/>
        <w:jc w:val="left"/>
        <w:rPr>
          <w:rFonts w:ascii="Arial" w:eastAsia="ＭＳ Ｐゴシック" w:hAnsi="Arial" w:cs="Arial"/>
          <w:kern w:val="0"/>
          <w:szCs w:val="21"/>
          <w:lang w:val="fr-FR"/>
        </w:rPr>
      </w:pPr>
      <w:r w:rsidRPr="00421D16">
        <w:rPr>
          <w:rFonts w:ascii="Arial" w:hAnsi="Arial" w:cs="Arial"/>
          <w:noProof/>
          <w:szCs w:val="21"/>
        </w:rPr>
        <w:drawing>
          <wp:anchor distT="0" distB="0" distL="114300" distR="114300" simplePos="0" relativeHeight="251662336" behindDoc="0" locked="0" layoutInCell="1" allowOverlap="1">
            <wp:simplePos x="0" y="0"/>
            <wp:positionH relativeFrom="column">
              <wp:posOffset>1282065</wp:posOffset>
            </wp:positionH>
            <wp:positionV relativeFrom="paragraph">
              <wp:posOffset>26035</wp:posOffset>
            </wp:positionV>
            <wp:extent cx="1200150" cy="120015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862E77" w:rsidRPr="00421D16">
        <w:rPr>
          <w:rFonts w:ascii="Arial" w:hAnsi="Arial" w:cs="Arial"/>
          <w:noProof/>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1428750" cy="143827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7">
                      <a:extLst>
                        <a:ext uri="{28A0092B-C50C-407E-A947-70E740481C1C}">
                          <a14:useLocalDpi xmlns:a14="http://schemas.microsoft.com/office/drawing/2010/main" val="0"/>
                        </a:ext>
                      </a:extLst>
                    </a:blip>
                    <a:srcRect l="20000" t="17255" r="21176" b="23530"/>
                    <a:stretch/>
                  </pic:blipFill>
                  <pic:spPr bwMode="auto">
                    <a:xfrm>
                      <a:off x="0" y="0"/>
                      <a:ext cx="1428750"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2E77" w:rsidRPr="00421D16">
        <w:rPr>
          <w:rFonts w:ascii="Arial" w:hAnsi="Arial" w:cs="Arial"/>
          <w:noProof/>
          <w:szCs w:val="21"/>
        </w:rPr>
        <w:drawing>
          <wp:anchor distT="0" distB="0" distL="114300" distR="114300" simplePos="0" relativeHeight="251661312" behindDoc="0" locked="0" layoutInCell="1" allowOverlap="1">
            <wp:simplePos x="0" y="0"/>
            <wp:positionH relativeFrom="column">
              <wp:posOffset>53340</wp:posOffset>
            </wp:positionH>
            <wp:positionV relativeFrom="paragraph">
              <wp:posOffset>26035</wp:posOffset>
            </wp:positionV>
            <wp:extent cx="1028700" cy="1308100"/>
            <wp:effectExtent l="0" t="0" r="0" b="635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2E77" w:rsidRPr="00421D16" w:rsidRDefault="00862E77" w:rsidP="00B27874">
      <w:pPr>
        <w:widowControl/>
        <w:spacing w:before="100" w:beforeAutospacing="1" w:after="100" w:afterAutospacing="1"/>
        <w:jc w:val="left"/>
        <w:rPr>
          <w:rFonts w:ascii="Arial" w:eastAsia="ＭＳ Ｐゴシック" w:hAnsi="Arial" w:cs="Arial"/>
          <w:kern w:val="0"/>
          <w:szCs w:val="21"/>
          <w:lang w:val="fr-FR"/>
        </w:rPr>
      </w:pPr>
      <w:r w:rsidRPr="00421D16">
        <w:rPr>
          <w:rFonts w:ascii="Arial" w:hAnsi="Arial" w:cs="Arial"/>
          <w:noProof/>
          <w:szCs w:val="21"/>
        </w:rPr>
        <w:drawing>
          <wp:anchor distT="0" distB="0" distL="114300" distR="114300" simplePos="0" relativeHeight="251659264" behindDoc="0" locked="0" layoutInCell="1" allowOverlap="1">
            <wp:simplePos x="0" y="0"/>
            <wp:positionH relativeFrom="margin">
              <wp:posOffset>2652395</wp:posOffset>
            </wp:positionH>
            <wp:positionV relativeFrom="paragraph">
              <wp:posOffset>29210</wp:posOffset>
            </wp:positionV>
            <wp:extent cx="1257300" cy="34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2E77" w:rsidRPr="00421D16" w:rsidRDefault="00862E77" w:rsidP="00B27874">
      <w:pPr>
        <w:widowControl/>
        <w:spacing w:before="100" w:beforeAutospacing="1" w:after="100" w:afterAutospacing="1"/>
        <w:jc w:val="left"/>
        <w:rPr>
          <w:rFonts w:ascii="Arial" w:eastAsia="ＭＳ Ｐゴシック" w:hAnsi="Arial" w:cs="Arial"/>
          <w:kern w:val="0"/>
          <w:szCs w:val="21"/>
          <w:lang w:val="fr-FR"/>
        </w:rPr>
      </w:pPr>
    </w:p>
    <w:p w:rsidR="00862E77" w:rsidRPr="00421D16" w:rsidRDefault="00862E77" w:rsidP="00B27874">
      <w:pPr>
        <w:widowControl/>
        <w:spacing w:before="100" w:beforeAutospacing="1" w:after="100" w:afterAutospacing="1"/>
        <w:jc w:val="left"/>
        <w:rPr>
          <w:rFonts w:ascii="Arial" w:eastAsia="ＭＳ Ｐゴシック" w:hAnsi="Arial" w:cs="Arial"/>
          <w:kern w:val="0"/>
          <w:szCs w:val="21"/>
          <w:lang w:val="fr-FR"/>
        </w:rPr>
      </w:pP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lang w:val="fr-FR"/>
        </w:rPr>
      </w:pPr>
      <w:r w:rsidRPr="00B27874">
        <w:rPr>
          <w:rFonts w:ascii="Arial" w:eastAsia="ＭＳ Ｐゴシック" w:hAnsi="Arial" w:cs="Arial"/>
          <w:kern w:val="0"/>
          <w:szCs w:val="21"/>
          <w:lang w:val="fr-FR"/>
        </w:rPr>
        <w:t xml:space="preserve">La CCI France Japon remercie tous les nominés pour la qualité des dossiers remis, ainsi que les membres du jury pour leur disponibilité et leur expertise ! </w:t>
      </w: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rPr>
      </w:pPr>
      <w:r w:rsidRPr="00B27874">
        <w:rPr>
          <w:rFonts w:ascii="Arial" w:eastAsia="ＭＳ Ｐゴシック" w:hAnsi="Arial" w:cs="Arial"/>
          <w:kern w:val="0"/>
          <w:szCs w:val="21"/>
          <w:lang w:val="fr-FR"/>
        </w:rPr>
        <w:t>Lire le communiqué de presse : </w:t>
      </w:r>
      <w:hyperlink r:id="rId10" w:tgtFrame="_blank" w:history="1">
        <w:r w:rsidRPr="00B27874">
          <w:rPr>
            <w:rFonts w:ascii="Arial" w:eastAsia="ＭＳ Ｐゴシック" w:hAnsi="Arial" w:cs="Arial"/>
            <w:color w:val="0000FF"/>
            <w:kern w:val="0"/>
            <w:szCs w:val="21"/>
            <w:u w:val="single"/>
            <w:lang w:val="fr-FR"/>
          </w:rPr>
          <w:t>cliquez ici.</w:t>
        </w:r>
      </w:hyperlink>
      <w:r w:rsidRPr="00B27874">
        <w:rPr>
          <w:rFonts w:ascii="Arial" w:eastAsia="ＭＳ Ｐゴシック" w:hAnsi="Arial" w:cs="Arial"/>
          <w:kern w:val="0"/>
          <w:szCs w:val="21"/>
          <w:lang w:val="fr-FR"/>
        </w:rPr>
        <w:br/>
      </w:r>
      <w:r w:rsidRPr="00B27874">
        <w:rPr>
          <w:rFonts w:ascii="Arial" w:eastAsia="ＭＳ Ｐゴシック" w:hAnsi="Arial" w:cs="Arial"/>
          <w:kern w:val="0"/>
          <w:szCs w:val="21"/>
        </w:rPr>
        <w:t xml:space="preserve">Lire les </w:t>
      </w:r>
      <w:proofErr w:type="spellStart"/>
      <w:r w:rsidRPr="00B27874">
        <w:rPr>
          <w:rFonts w:ascii="Arial" w:eastAsia="ＭＳ Ｐゴシック" w:hAnsi="Arial" w:cs="Arial"/>
          <w:kern w:val="0"/>
          <w:szCs w:val="21"/>
        </w:rPr>
        <w:t>présentations</w:t>
      </w:r>
      <w:proofErr w:type="spellEnd"/>
      <w:r w:rsidRPr="00B27874">
        <w:rPr>
          <w:rFonts w:ascii="Arial" w:eastAsia="ＭＳ Ｐゴシック" w:hAnsi="Arial" w:cs="Arial"/>
          <w:kern w:val="0"/>
          <w:szCs w:val="21"/>
        </w:rPr>
        <w:t xml:space="preserve"> des </w:t>
      </w:r>
      <w:proofErr w:type="spellStart"/>
      <w:r w:rsidRPr="00B27874">
        <w:rPr>
          <w:rFonts w:ascii="Arial" w:eastAsia="ＭＳ Ｐゴシック" w:hAnsi="Arial" w:cs="Arial"/>
          <w:kern w:val="0"/>
          <w:szCs w:val="21"/>
        </w:rPr>
        <w:t>candidats</w:t>
      </w:r>
      <w:proofErr w:type="spellEnd"/>
      <w:r w:rsidRPr="00B27874">
        <w:rPr>
          <w:rFonts w:ascii="Arial" w:eastAsia="ＭＳ Ｐゴシック" w:hAnsi="Arial" w:cs="Arial"/>
          <w:kern w:val="0"/>
          <w:szCs w:val="21"/>
        </w:rPr>
        <w:t xml:space="preserve"> : </w:t>
      </w:r>
      <w:proofErr w:type="spellStart"/>
      <w:r w:rsidRPr="00B27874">
        <w:rPr>
          <w:rFonts w:ascii="Arial" w:eastAsia="ＭＳ Ｐゴシック" w:hAnsi="Arial" w:cs="Arial"/>
          <w:kern w:val="0"/>
          <w:szCs w:val="21"/>
        </w:rPr>
        <w:fldChar w:fldCharType="begin"/>
      </w:r>
      <w:r w:rsidRPr="00B27874">
        <w:rPr>
          <w:rFonts w:ascii="Arial" w:eastAsia="ＭＳ Ｐゴシック" w:hAnsi="Arial" w:cs="Arial"/>
          <w:kern w:val="0"/>
          <w:szCs w:val="21"/>
        </w:rPr>
        <w:instrText xml:space="preserve"> HYPERLINK "https://www.ccifj.or.jp/fileadmin/cru-1548835694/template/japon/documents/Evenements/2018/01-Janvier/31-FBA/FBA_-_Liste_candidats_-_EN.pdf" \t "_blank" </w:instrText>
      </w:r>
      <w:r w:rsidRPr="00B27874">
        <w:rPr>
          <w:rFonts w:ascii="Arial" w:eastAsia="ＭＳ Ｐゴシック" w:hAnsi="Arial" w:cs="Arial"/>
          <w:kern w:val="0"/>
          <w:szCs w:val="21"/>
        </w:rPr>
        <w:fldChar w:fldCharType="separate"/>
      </w:r>
      <w:r w:rsidRPr="00B27874">
        <w:rPr>
          <w:rFonts w:ascii="Arial" w:eastAsia="ＭＳ Ｐゴシック" w:hAnsi="Arial" w:cs="Arial"/>
          <w:color w:val="0000FF"/>
          <w:kern w:val="0"/>
          <w:szCs w:val="21"/>
          <w:u w:val="single"/>
        </w:rPr>
        <w:t>cliquez</w:t>
      </w:r>
      <w:proofErr w:type="spellEnd"/>
      <w:r w:rsidRPr="00B27874">
        <w:rPr>
          <w:rFonts w:ascii="Arial" w:eastAsia="ＭＳ Ｐゴシック" w:hAnsi="Arial" w:cs="Arial"/>
          <w:color w:val="0000FF"/>
          <w:kern w:val="0"/>
          <w:szCs w:val="21"/>
          <w:u w:val="single"/>
        </w:rPr>
        <w:t xml:space="preserve"> ici.</w:t>
      </w:r>
      <w:r w:rsidRPr="00B27874">
        <w:rPr>
          <w:rFonts w:ascii="Arial" w:eastAsia="ＭＳ Ｐゴシック" w:hAnsi="Arial" w:cs="Arial"/>
          <w:kern w:val="0"/>
          <w:szCs w:val="21"/>
        </w:rPr>
        <w:fldChar w:fldCharType="end"/>
      </w:r>
    </w:p>
    <w:p w:rsidR="00B27874" w:rsidRPr="00B27874" w:rsidRDefault="00B27874" w:rsidP="00B27874">
      <w:pPr>
        <w:widowControl/>
        <w:spacing w:before="100" w:beforeAutospacing="1" w:after="100" w:afterAutospacing="1"/>
        <w:jc w:val="left"/>
        <w:rPr>
          <w:rFonts w:ascii="Arial" w:eastAsia="ＭＳ Ｐゴシック" w:hAnsi="Arial" w:cs="Arial"/>
          <w:kern w:val="0"/>
          <w:szCs w:val="21"/>
        </w:rPr>
      </w:pPr>
      <w:r w:rsidRPr="00B27874">
        <w:rPr>
          <w:rFonts w:ascii="Arial" w:eastAsia="ＭＳ Ｐゴシック" w:hAnsi="Arial" w:cs="Arial"/>
          <w:kern w:val="0"/>
          <w:szCs w:val="21"/>
        </w:rPr>
        <w:lastRenderedPageBreak/>
        <w:t> </w:t>
      </w:r>
    </w:p>
    <w:p w:rsidR="00B27874" w:rsidRPr="00B27874" w:rsidRDefault="00B27874" w:rsidP="00B27874">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27874">
        <w:rPr>
          <w:rFonts w:ascii="ＭＳ Ｐゴシック" w:eastAsia="ＭＳ Ｐゴシック" w:hAnsi="ＭＳ Ｐゴシック" w:cs="ＭＳ Ｐゴシック"/>
          <w:noProof/>
          <w:kern w:val="0"/>
          <w:sz w:val="24"/>
          <w:szCs w:val="24"/>
        </w:rPr>
        <mc:AlternateContent>
          <mc:Choice Requires="wps">
            <w:drawing>
              <wp:inline distT="0" distB="0" distL="0" distR="0">
                <wp:extent cx="6096000" cy="4562475"/>
                <wp:effectExtent l="0" t="0" r="0" b="0"/>
                <wp:docPr id="1" name="Rectangle 1" descr="https://www.ccifj.or.jp/fileadmin/_processed_/2/b/csm_Screen_Shot_2018-02-01_at_10.57.34_AM_61abab8a0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56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9608DED" id="Rectangle 1" o:spid="_x0000_s1026" alt="https://www.ccifj.or.jp/fileadmin/_processed_/2/b/csm_Screen_Shot_2018-02-01_at_10.57.34_AM_61abab8a0f.png" style="width:480pt;height:3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" filled="f" stroked="f">
                <o:lock v:ext="edit" aspectratio="t"/>
                <w10:anchorlock/>
              </v:rect>
            </w:pict>
          </mc:Fallback>
        </mc:AlternateContent>
      </w:r>
      <w:r w:rsidRPr="00B27874">
        <w:rPr>
          <w:rFonts w:ascii="ＭＳ Ｐゴシック" w:eastAsia="ＭＳ Ｐゴシック" w:hAnsi="ＭＳ Ｐゴシック" w:cs="ＭＳ Ｐゴシック"/>
          <w:kern w:val="0"/>
          <w:sz w:val="24"/>
          <w:szCs w:val="24"/>
        </w:rPr>
        <w:t xml:space="preserve">  </w:t>
      </w:r>
    </w:p>
    <w:p w:rsidR="009A7258" w:rsidRDefault="009A7258"/>
    <w:sectPr w:rsidR="009A72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swiss"/>
    <w:pitch w:val="variable"/>
    <w:sig w:usb0="00000000" w:usb1="2AC7FDFF" w:usb2="00000016"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74"/>
    <w:rsid w:val="000241AA"/>
    <w:rsid w:val="00140D08"/>
    <w:rsid w:val="0022413E"/>
    <w:rsid w:val="00237BEC"/>
    <w:rsid w:val="00266911"/>
    <w:rsid w:val="002874D1"/>
    <w:rsid w:val="003F600A"/>
    <w:rsid w:val="00421D16"/>
    <w:rsid w:val="00546FB9"/>
    <w:rsid w:val="005479EE"/>
    <w:rsid w:val="005C767B"/>
    <w:rsid w:val="0067095B"/>
    <w:rsid w:val="006A2371"/>
    <w:rsid w:val="007C79B0"/>
    <w:rsid w:val="00862E77"/>
    <w:rsid w:val="009A7258"/>
    <w:rsid w:val="00A048C0"/>
    <w:rsid w:val="00B27874"/>
    <w:rsid w:val="00BC1607"/>
    <w:rsid w:val="00E37E4F"/>
    <w:rsid w:val="00EF25F7"/>
    <w:rsid w:val="00F20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368C18-46BC-483E-BEA8-2C3B164E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F600A"/>
    <w:pPr>
      <w:keepNext/>
      <w:keepLines/>
      <w:widowControl/>
      <w:spacing w:before="40" w:line="259" w:lineRule="auto"/>
      <w:jc w:val="left"/>
      <w:outlineLvl w:val="1"/>
    </w:pPr>
    <w:rPr>
      <w:rFonts w:asciiTheme="majorHAnsi" w:eastAsiaTheme="majorEastAsia" w:hAnsiTheme="majorHAnsi" w:cstheme="majorBidi"/>
      <w:color w:val="2F5496" w:themeColor="accent1" w:themeShade="BF"/>
      <w:kern w:val="0"/>
      <w:sz w:val="26"/>
      <w:szCs w:val="26"/>
      <w:lang w:val="fr-FR"/>
    </w:rPr>
  </w:style>
  <w:style w:type="paragraph" w:styleId="3">
    <w:name w:val="heading 3"/>
    <w:basedOn w:val="a"/>
    <w:next w:val="a"/>
    <w:link w:val="30"/>
    <w:uiPriority w:val="9"/>
    <w:unhideWhenUsed/>
    <w:qFormat/>
    <w:rsid w:val="003F600A"/>
    <w:pPr>
      <w:keepNext/>
      <w:widowControl/>
      <w:spacing w:after="160" w:line="259" w:lineRule="auto"/>
      <w:ind w:leftChars="400" w:left="400"/>
      <w:jc w:val="left"/>
      <w:outlineLvl w:val="2"/>
    </w:pPr>
    <w:rPr>
      <w:rFonts w:asciiTheme="majorHAnsi" w:eastAsiaTheme="majorEastAsia" w:hAnsiTheme="majorHAnsi" w:cstheme="majorBidi"/>
      <w:kern w:val="0"/>
      <w:sz w:val="2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278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B27874"/>
    <w:rPr>
      <w:b/>
      <w:bCs/>
    </w:rPr>
  </w:style>
  <w:style w:type="character" w:styleId="a4">
    <w:name w:val="Hyperlink"/>
    <w:basedOn w:val="a0"/>
    <w:uiPriority w:val="99"/>
    <w:semiHidden/>
    <w:unhideWhenUsed/>
    <w:rsid w:val="00B27874"/>
    <w:rPr>
      <w:color w:val="0000FF"/>
      <w:u w:val="single"/>
    </w:rPr>
  </w:style>
  <w:style w:type="paragraph" w:customStyle="1" w:styleId="align-center">
    <w:name w:val="align-center"/>
    <w:basedOn w:val="a"/>
    <w:rsid w:val="00B278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ign-left">
    <w:name w:val="align-left"/>
    <w:basedOn w:val="a"/>
    <w:rsid w:val="00B278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3F600A"/>
    <w:rPr>
      <w:rFonts w:asciiTheme="majorHAnsi" w:eastAsiaTheme="majorEastAsia" w:hAnsiTheme="majorHAnsi" w:cstheme="majorBidi"/>
      <w:color w:val="2F5496" w:themeColor="accent1" w:themeShade="BF"/>
      <w:kern w:val="0"/>
      <w:sz w:val="26"/>
      <w:szCs w:val="26"/>
      <w:lang w:val="fr-FR"/>
    </w:rPr>
  </w:style>
  <w:style w:type="character" w:customStyle="1" w:styleId="30">
    <w:name w:val="見出し 3 (文字)"/>
    <w:basedOn w:val="a0"/>
    <w:link w:val="3"/>
    <w:uiPriority w:val="9"/>
    <w:rsid w:val="003F600A"/>
    <w:rPr>
      <w:rFonts w:asciiTheme="majorHAnsi" w:eastAsiaTheme="majorEastAsia" w:hAnsiTheme="majorHAnsi" w:cstheme="majorBidi"/>
      <w:kern w:val="0"/>
      <w:sz w:val="22"/>
      <w:lang w:val="fr-FR"/>
    </w:rPr>
  </w:style>
  <w:style w:type="paragraph" w:customStyle="1" w:styleId="1">
    <w:name w:val="標準1"/>
    <w:rsid w:val="003F600A"/>
    <w:pPr>
      <w:pBdr>
        <w:top w:val="nil"/>
        <w:left w:val="nil"/>
        <w:bottom w:val="nil"/>
        <w:right w:val="nil"/>
        <w:between w:val="nil"/>
      </w:pBdr>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4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cifj.or.jp/fileadmin/cru-1548835694/template/japon/documents/Evenements/2018/01-Janvier/31-FBA/FBA_-_Communique_de_presse_-_EN.pdf" TargetMode="External"/><Relationship Id="rId4" Type="http://schemas.openxmlformats.org/officeDocument/2006/relationships/hyperlink" Target="https://www.finalcad.com/fr" TargetMode="Externa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876</Words>
  <Characters>4996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Lloancy</dc:creator>
  <cp:keywords/>
  <dc:description/>
  <cp:lastModifiedBy>Yoshida Nobuko</cp:lastModifiedBy>
  <cp:revision>5</cp:revision>
  <dcterms:created xsi:type="dcterms:W3CDTF">2019-02-04T02:31:00Z</dcterms:created>
  <dcterms:modified xsi:type="dcterms:W3CDTF">2019-02-08T02:30:00Z</dcterms:modified>
</cp:coreProperties>
</file>