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AA439" w14:textId="77777777" w:rsidR="00F07BDC" w:rsidRDefault="001D1809" w:rsidP="00DB5AE7">
      <w:pPr>
        <w:jc w:val="both"/>
      </w:pPr>
      <w:bookmarkStart w:id="0" w:name="_GoBack"/>
      <w:bookmarkEnd w:id="0"/>
      <w:r w:rsidRPr="001D1809">
        <w:rPr>
          <w:b/>
          <w:bCs/>
          <w:noProof/>
          <w:lang w:val="cs-CZ" w:eastAsia="cs-CZ"/>
        </w:rPr>
        <w:drawing>
          <wp:anchor distT="0" distB="0" distL="114300" distR="114300" simplePos="0" relativeHeight="251658240" behindDoc="1" locked="0" layoutInCell="1" allowOverlap="1" wp14:anchorId="5DCC02CB" wp14:editId="4DD60C92">
            <wp:simplePos x="0" y="0"/>
            <wp:positionH relativeFrom="margin">
              <wp:align>right</wp:align>
            </wp:positionH>
            <wp:positionV relativeFrom="paragraph">
              <wp:posOffset>-4445</wp:posOffset>
            </wp:positionV>
            <wp:extent cx="1439545" cy="606425"/>
            <wp:effectExtent l="0" t="0" r="8255" b="3175"/>
            <wp:wrapNone/>
            <wp:docPr id="15" name="Grafik 11">
              <a:extLst xmlns:a="http://schemas.openxmlformats.org/drawingml/2006/main">
                <a:ext uri="{FF2B5EF4-FFF2-40B4-BE49-F238E27FC236}">
                  <a16:creationId xmlns:a16="http://schemas.microsoft.com/office/drawing/2014/main" id="{F36DD9D8-F393-24B8-7DF1-EDC5EA6719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1">
                      <a:extLst>
                        <a:ext uri="{FF2B5EF4-FFF2-40B4-BE49-F238E27FC236}">
                          <a16:creationId xmlns:a16="http://schemas.microsoft.com/office/drawing/2014/main" id="{F36DD9D8-F393-24B8-7DF1-EDC5EA67195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606425"/>
                    </a:xfrm>
                    <a:prstGeom prst="rect">
                      <a:avLst/>
                    </a:prstGeom>
                  </pic:spPr>
                </pic:pic>
              </a:graphicData>
            </a:graphic>
          </wp:anchor>
        </w:drawing>
      </w:r>
    </w:p>
    <w:p w14:paraId="18DAC500" w14:textId="77777777" w:rsidR="00F07BDC" w:rsidRDefault="00CB02DB" w:rsidP="00DB5AE7">
      <w:pPr>
        <w:tabs>
          <w:tab w:val="left" w:pos="9135"/>
        </w:tabs>
        <w:spacing w:after="0"/>
        <w:jc w:val="both"/>
      </w:pPr>
      <w:r>
        <w:tab/>
      </w:r>
    </w:p>
    <w:p w14:paraId="1BC43D83" w14:textId="77777777" w:rsidR="00F07BDC" w:rsidRDefault="00F07BDC" w:rsidP="00DB5AE7">
      <w:pPr>
        <w:spacing w:after="0"/>
        <w:jc w:val="both"/>
      </w:pPr>
    </w:p>
    <w:p w14:paraId="4C291742" w14:textId="77777777" w:rsidR="00EA396E" w:rsidRDefault="00EA396E" w:rsidP="00DB5AE7">
      <w:pPr>
        <w:pStyle w:val="paragraph"/>
        <w:spacing w:before="0" w:beforeAutospacing="0" w:after="0" w:afterAutospacing="0"/>
        <w:jc w:val="both"/>
        <w:textAlignment w:val="baseline"/>
        <w:rPr>
          <w:rStyle w:val="normaltextrun"/>
          <w:rFonts w:ascii="Arial" w:eastAsiaTheme="majorEastAsia" w:hAnsi="Arial" w:cs="Arial"/>
          <w:b/>
          <w:bCs/>
          <w:color w:val="464B4B"/>
          <w:sz w:val="28"/>
          <w:szCs w:val="28"/>
          <w:lang w:val="fr-FR"/>
        </w:rPr>
      </w:pPr>
    </w:p>
    <w:p w14:paraId="3391FD97" w14:textId="77777777" w:rsidR="004D5833" w:rsidRPr="00402601" w:rsidRDefault="004D5833" w:rsidP="00DB5AE7">
      <w:pPr>
        <w:pStyle w:val="paragraph"/>
        <w:spacing w:before="0" w:beforeAutospacing="0" w:after="0" w:afterAutospacing="0"/>
        <w:jc w:val="both"/>
        <w:textAlignment w:val="baseline"/>
        <w:rPr>
          <w:rStyle w:val="normaltextrun"/>
          <w:rFonts w:ascii="Arial" w:eastAsiaTheme="majorEastAsia" w:hAnsi="Arial" w:cs="Arial"/>
          <w:b/>
          <w:bCs/>
          <w:color w:val="464B4B"/>
          <w:sz w:val="28"/>
          <w:szCs w:val="28"/>
          <w:lang w:val="fr-FR"/>
        </w:rPr>
      </w:pPr>
    </w:p>
    <w:p w14:paraId="098B41C8" w14:textId="0A3A08B8" w:rsidR="00904FB7" w:rsidRPr="00904FB7" w:rsidRDefault="00904FB7" w:rsidP="004D5833">
      <w:pPr>
        <w:pStyle w:val="paragraph"/>
        <w:spacing w:before="0" w:beforeAutospacing="0" w:after="0" w:afterAutospacing="0"/>
        <w:jc w:val="center"/>
        <w:textAlignment w:val="baseline"/>
        <w:rPr>
          <w:rStyle w:val="normaltextrun"/>
          <w:rFonts w:ascii="Arial" w:eastAsiaTheme="majorEastAsia" w:hAnsi="Arial" w:cs="Arial"/>
          <w:b/>
          <w:bCs/>
          <w:color w:val="464B4B"/>
          <w:sz w:val="26"/>
          <w:szCs w:val="26"/>
          <w:lang w:val="fr-FR"/>
        </w:rPr>
      </w:pPr>
      <w:r w:rsidRPr="00EE04D7">
        <w:rPr>
          <w:rStyle w:val="normaltextrun"/>
          <w:rFonts w:ascii="Arial" w:eastAsiaTheme="majorEastAsia" w:hAnsi="Arial" w:cs="Arial"/>
          <w:b/>
          <w:bCs/>
          <w:color w:val="464B4B"/>
          <w:sz w:val="28"/>
          <w:szCs w:val="28"/>
          <w:lang w:val="fr-FR"/>
        </w:rPr>
        <w:t>Forvis Mazars bouscule l'industrie de</w:t>
      </w:r>
      <w:r w:rsidR="005F7BB7">
        <w:rPr>
          <w:rStyle w:val="normaltextrun"/>
          <w:rFonts w:ascii="Arial" w:eastAsiaTheme="majorEastAsia" w:hAnsi="Arial" w:cs="Arial"/>
          <w:b/>
          <w:bCs/>
          <w:color w:val="464B4B"/>
          <w:sz w:val="28"/>
          <w:szCs w:val="28"/>
          <w:lang w:val="fr-FR"/>
        </w:rPr>
        <w:t xml:space="preserve"> l’audit, de la fiscalité et du conseil </w:t>
      </w:r>
      <w:r w:rsidRPr="00DB5AE7">
        <w:rPr>
          <w:rStyle w:val="normaltextrun"/>
          <w:rFonts w:ascii="Arial" w:eastAsiaTheme="majorEastAsia" w:hAnsi="Arial" w:cs="Arial"/>
          <w:b/>
          <w:bCs/>
          <w:color w:val="464B4B"/>
          <w:sz w:val="28"/>
          <w:szCs w:val="28"/>
          <w:lang w:val="fr-FR"/>
        </w:rPr>
        <w:t xml:space="preserve">avec son nouveau réseau mondial </w:t>
      </w:r>
      <w:r w:rsidR="00093022" w:rsidRPr="00904FB7">
        <w:rPr>
          <w:rStyle w:val="normaltextrun"/>
          <w:rFonts w:ascii="Arial" w:eastAsiaTheme="majorEastAsia" w:hAnsi="Arial" w:cs="Arial"/>
          <w:b/>
          <w:bCs/>
          <w:color w:val="464B4B"/>
          <w:sz w:val="28"/>
          <w:szCs w:val="28"/>
          <w:lang w:val="fr-FR"/>
        </w:rPr>
        <w:br/>
      </w:r>
    </w:p>
    <w:p w14:paraId="69DD3232" w14:textId="6DE481CB" w:rsidR="004D5833" w:rsidRPr="004D5833" w:rsidRDefault="00904FB7" w:rsidP="004D5833">
      <w:pPr>
        <w:pStyle w:val="paragraph"/>
        <w:numPr>
          <w:ilvl w:val="0"/>
          <w:numId w:val="50"/>
        </w:numPr>
        <w:spacing w:before="0" w:beforeAutospacing="0" w:after="0" w:afterAutospacing="0"/>
        <w:textAlignment w:val="baseline"/>
        <w:rPr>
          <w:rStyle w:val="normaltextrun"/>
          <w:rFonts w:ascii="Arial" w:eastAsiaTheme="majorEastAsia" w:hAnsi="Arial" w:cs="Arial"/>
          <w:color w:val="464B4B"/>
          <w:lang w:val="fr-FR"/>
        </w:rPr>
      </w:pPr>
      <w:r w:rsidRPr="004D5833">
        <w:rPr>
          <w:rStyle w:val="normaltextrun"/>
          <w:rFonts w:ascii="Arial" w:eastAsiaTheme="majorEastAsia" w:hAnsi="Arial" w:cs="Arial"/>
          <w:color w:val="464B4B"/>
          <w:lang w:val="fr-FR"/>
        </w:rPr>
        <w:t>Le plus important nouvel entrant dans les classements mondiaux depuis des décennies</w:t>
      </w:r>
      <w:r w:rsidR="005F7BB7" w:rsidRPr="004D5833">
        <w:rPr>
          <w:rStyle w:val="normaltextrun"/>
          <w:rFonts w:ascii="Arial" w:eastAsiaTheme="majorEastAsia" w:hAnsi="Arial" w:cs="Arial"/>
          <w:color w:val="464B4B"/>
          <w:lang w:val="fr-FR"/>
        </w:rPr>
        <w:t xml:space="preserve"> avec un chiffre d’affaires de </w:t>
      </w:r>
      <w:r w:rsidR="009D571F">
        <w:rPr>
          <w:rStyle w:val="normaltextrun"/>
          <w:rFonts w:ascii="Arial" w:eastAsiaTheme="majorEastAsia" w:hAnsi="Arial" w:cs="Arial"/>
          <w:color w:val="464B4B"/>
          <w:lang w:val="fr-FR"/>
        </w:rPr>
        <w:t xml:space="preserve">près de </w:t>
      </w:r>
      <w:r w:rsidR="005F7BB7" w:rsidRPr="004D5833">
        <w:rPr>
          <w:rStyle w:val="normaltextrun"/>
          <w:rFonts w:ascii="Arial" w:eastAsiaTheme="majorEastAsia" w:hAnsi="Arial" w:cs="Arial"/>
          <w:color w:val="464B4B"/>
          <w:lang w:val="fr-FR"/>
        </w:rPr>
        <w:t xml:space="preserve">5 milliards </w:t>
      </w:r>
      <w:r w:rsidR="009D571F">
        <w:rPr>
          <w:rStyle w:val="normaltextrun"/>
          <w:rFonts w:ascii="Arial" w:eastAsiaTheme="majorEastAsia" w:hAnsi="Arial" w:cs="Arial"/>
          <w:color w:val="464B4B"/>
          <w:lang w:val="fr-FR"/>
        </w:rPr>
        <w:t>d’euros</w:t>
      </w:r>
    </w:p>
    <w:p w14:paraId="2305588A" w14:textId="4D28A4D2" w:rsidR="009D7AC4" w:rsidRDefault="00904FB7" w:rsidP="004D5833">
      <w:pPr>
        <w:pStyle w:val="paragraph"/>
        <w:numPr>
          <w:ilvl w:val="0"/>
          <w:numId w:val="50"/>
        </w:numPr>
        <w:spacing w:before="0" w:beforeAutospacing="0" w:after="0" w:afterAutospacing="0"/>
        <w:textAlignment w:val="baseline"/>
        <w:rPr>
          <w:rStyle w:val="normaltextrun"/>
          <w:rFonts w:ascii="Arial" w:eastAsiaTheme="majorEastAsia" w:hAnsi="Arial" w:cs="Arial"/>
          <w:color w:val="464B4B"/>
          <w:lang w:val="fr-FR"/>
        </w:rPr>
      </w:pPr>
      <w:r w:rsidRPr="004D5833">
        <w:rPr>
          <w:rStyle w:val="normaltextrun"/>
          <w:rFonts w:ascii="Arial" w:eastAsiaTheme="majorEastAsia" w:hAnsi="Arial" w:cs="Arial"/>
          <w:color w:val="464B4B"/>
          <w:lang w:val="fr-FR"/>
        </w:rPr>
        <w:t>Les principaux postes de direction annoncés</w:t>
      </w:r>
    </w:p>
    <w:p w14:paraId="7BCF7192" w14:textId="77777777" w:rsidR="004D5833" w:rsidRPr="004D5833" w:rsidRDefault="004D5833" w:rsidP="004D5833">
      <w:pPr>
        <w:pStyle w:val="paragraph"/>
        <w:spacing w:before="0" w:beforeAutospacing="0" w:after="0" w:afterAutospacing="0"/>
        <w:ind w:left="720"/>
        <w:textAlignment w:val="baseline"/>
        <w:rPr>
          <w:rStyle w:val="normaltextrun"/>
          <w:rFonts w:ascii="Arial" w:eastAsiaTheme="majorEastAsia" w:hAnsi="Arial" w:cs="Arial"/>
          <w:color w:val="464B4B"/>
          <w:lang w:val="fr-FR"/>
        </w:rPr>
      </w:pPr>
    </w:p>
    <w:p w14:paraId="520D7A0F" w14:textId="77777777" w:rsidR="009D7AC4" w:rsidRPr="00904FB7" w:rsidRDefault="009D7AC4" w:rsidP="00DB5AE7">
      <w:pPr>
        <w:pStyle w:val="paragraph"/>
        <w:spacing w:before="0" w:beforeAutospacing="0" w:after="0" w:afterAutospacing="0"/>
        <w:jc w:val="both"/>
        <w:textAlignment w:val="baseline"/>
        <w:rPr>
          <w:rFonts w:ascii="Segoe UI" w:hAnsi="Segoe UI" w:cs="Segoe UI"/>
          <w:color w:val="464B4B"/>
          <w:sz w:val="18"/>
          <w:szCs w:val="18"/>
          <w:lang w:val="fr-FR"/>
        </w:rPr>
      </w:pPr>
      <w:r w:rsidRPr="00904FB7">
        <w:rPr>
          <w:rStyle w:val="eop"/>
          <w:rFonts w:ascii="Arial" w:eastAsiaTheme="majorEastAsia" w:hAnsi="Arial" w:cs="Arial"/>
          <w:color w:val="464B4B"/>
          <w:sz w:val="20"/>
          <w:szCs w:val="20"/>
          <w:lang w:val="fr-FR"/>
        </w:rPr>
        <w:t> </w:t>
      </w:r>
    </w:p>
    <w:p w14:paraId="49DE461E" w14:textId="41225393" w:rsidR="00295206" w:rsidRPr="00053B3F" w:rsidRDefault="00904FB7" w:rsidP="00DB5AE7">
      <w:pPr>
        <w:pStyle w:val="paragraph"/>
        <w:spacing w:before="0" w:beforeAutospacing="0" w:after="0" w:afterAutospacing="0"/>
        <w:jc w:val="both"/>
        <w:textAlignment w:val="baseline"/>
        <w:rPr>
          <w:rFonts w:ascii="Arial" w:eastAsiaTheme="minorEastAsia" w:hAnsi="Arial" w:cs="Arial"/>
          <w:color w:val="464B4B"/>
          <w:sz w:val="22"/>
          <w:szCs w:val="22"/>
          <w:lang w:val="fr-FR" w:eastAsia="en-US"/>
          <w14:ligatures w14:val="none"/>
        </w:rPr>
      </w:pPr>
      <w:r w:rsidRPr="00904FB7">
        <w:rPr>
          <w:rStyle w:val="normaltextrun"/>
          <w:rFonts w:ascii="Arial" w:eastAsiaTheme="majorEastAsia" w:hAnsi="Arial" w:cs="Arial"/>
          <w:b/>
          <w:bCs/>
          <w:color w:val="464B4B"/>
          <w:sz w:val="22"/>
          <w:szCs w:val="22"/>
          <w:lang w:val="fr-FR"/>
        </w:rPr>
        <w:t>Paris</w:t>
      </w:r>
      <w:r w:rsidR="004D5833">
        <w:rPr>
          <w:rStyle w:val="normaltextrun"/>
          <w:rFonts w:ascii="Arial" w:eastAsiaTheme="majorEastAsia" w:hAnsi="Arial" w:cs="Arial"/>
          <w:b/>
          <w:bCs/>
          <w:color w:val="464B4B"/>
          <w:sz w:val="22"/>
          <w:szCs w:val="22"/>
          <w:lang w:val="fr-FR"/>
        </w:rPr>
        <w:t xml:space="preserve">, le 3 juin 2024 - </w:t>
      </w:r>
      <w:r w:rsidRPr="00053B3F">
        <w:rPr>
          <w:rFonts w:ascii="Arial" w:eastAsiaTheme="minorEastAsia" w:hAnsi="Arial" w:cs="Arial"/>
          <w:color w:val="464B4B"/>
          <w:sz w:val="22"/>
          <w:szCs w:val="22"/>
          <w:lang w:val="fr-FR" w:eastAsia="en-US"/>
          <w14:ligatures w14:val="none"/>
        </w:rPr>
        <w:t xml:space="preserve">Mazars, </w:t>
      </w:r>
      <w:r w:rsidR="00DB5AE7" w:rsidRPr="00053B3F">
        <w:rPr>
          <w:rFonts w:ascii="Arial" w:eastAsiaTheme="minorEastAsia" w:hAnsi="Arial" w:cs="Arial"/>
          <w:color w:val="464B4B"/>
          <w:sz w:val="22"/>
          <w:szCs w:val="22"/>
          <w:lang w:val="fr-FR" w:eastAsia="en-US"/>
          <w14:ligatures w14:val="none"/>
        </w:rPr>
        <w:t xml:space="preserve">groupe </w:t>
      </w:r>
      <w:r w:rsidRPr="00053B3F">
        <w:rPr>
          <w:rFonts w:ascii="Arial" w:eastAsiaTheme="minorEastAsia" w:hAnsi="Arial" w:cs="Arial"/>
          <w:color w:val="464B4B"/>
          <w:sz w:val="22"/>
          <w:szCs w:val="22"/>
          <w:lang w:val="fr-FR" w:eastAsia="en-US"/>
          <w14:ligatures w14:val="none"/>
        </w:rPr>
        <w:t>international</w:t>
      </w:r>
      <w:r w:rsidR="00605CA2" w:rsidRPr="00053B3F">
        <w:rPr>
          <w:rFonts w:ascii="Arial" w:eastAsiaTheme="minorEastAsia" w:hAnsi="Arial" w:cs="Arial"/>
          <w:color w:val="464B4B"/>
          <w:sz w:val="22"/>
          <w:szCs w:val="22"/>
          <w:lang w:val="fr-FR" w:eastAsia="en-US"/>
          <w14:ligatures w14:val="none"/>
        </w:rPr>
        <w:t xml:space="preserve"> spécialisé</w:t>
      </w:r>
      <w:r w:rsidRPr="00053B3F">
        <w:rPr>
          <w:rFonts w:ascii="Arial" w:eastAsiaTheme="minorEastAsia" w:hAnsi="Arial" w:cs="Arial"/>
          <w:color w:val="464B4B"/>
          <w:sz w:val="22"/>
          <w:szCs w:val="22"/>
          <w:lang w:val="fr-FR" w:eastAsia="en-US"/>
          <w14:ligatures w14:val="none"/>
        </w:rPr>
        <w:t xml:space="preserve"> </w:t>
      </w:r>
      <w:r w:rsidR="00605CA2" w:rsidRPr="00053B3F">
        <w:rPr>
          <w:rFonts w:ascii="Arial" w:eastAsiaTheme="minorEastAsia" w:hAnsi="Arial" w:cs="Arial"/>
          <w:color w:val="464B4B"/>
          <w:sz w:val="22"/>
          <w:szCs w:val="22"/>
          <w:lang w:val="fr-FR" w:eastAsia="en-US"/>
          <w14:ligatures w14:val="none"/>
        </w:rPr>
        <w:t>dans l</w:t>
      </w:r>
      <w:r w:rsidR="00DB5AE7" w:rsidRPr="00053B3F">
        <w:rPr>
          <w:rFonts w:ascii="Arial" w:eastAsiaTheme="minorEastAsia" w:hAnsi="Arial" w:cs="Arial"/>
          <w:color w:val="464B4B"/>
          <w:sz w:val="22"/>
          <w:szCs w:val="22"/>
          <w:lang w:val="fr-FR" w:eastAsia="en-US"/>
          <w14:ligatures w14:val="none"/>
        </w:rPr>
        <w:t xml:space="preserve">’audit, </w:t>
      </w:r>
      <w:r w:rsidR="00605CA2" w:rsidRPr="00053B3F">
        <w:rPr>
          <w:rFonts w:ascii="Arial" w:eastAsiaTheme="minorEastAsia" w:hAnsi="Arial" w:cs="Arial"/>
          <w:color w:val="464B4B"/>
          <w:sz w:val="22"/>
          <w:szCs w:val="22"/>
          <w:lang w:val="fr-FR" w:eastAsia="en-US"/>
          <w14:ligatures w14:val="none"/>
        </w:rPr>
        <w:t>la</w:t>
      </w:r>
      <w:r w:rsidR="00DB5AE7" w:rsidRPr="00053B3F">
        <w:rPr>
          <w:rFonts w:ascii="Arial" w:eastAsiaTheme="minorEastAsia" w:hAnsi="Arial" w:cs="Arial"/>
          <w:color w:val="464B4B"/>
          <w:sz w:val="22"/>
          <w:szCs w:val="22"/>
          <w:lang w:val="fr-FR" w:eastAsia="en-US"/>
          <w14:ligatures w14:val="none"/>
        </w:rPr>
        <w:t xml:space="preserve"> fiscalité et </w:t>
      </w:r>
      <w:r w:rsidR="00605CA2" w:rsidRPr="00053B3F">
        <w:rPr>
          <w:rFonts w:ascii="Arial" w:eastAsiaTheme="minorEastAsia" w:hAnsi="Arial" w:cs="Arial"/>
          <w:color w:val="464B4B"/>
          <w:sz w:val="22"/>
          <w:szCs w:val="22"/>
          <w:lang w:val="fr-FR" w:eastAsia="en-US"/>
          <w14:ligatures w14:val="none"/>
        </w:rPr>
        <w:t xml:space="preserve">le </w:t>
      </w:r>
      <w:r w:rsidR="00DB5AE7" w:rsidRPr="00053B3F">
        <w:rPr>
          <w:rFonts w:ascii="Arial" w:eastAsiaTheme="minorEastAsia" w:hAnsi="Arial" w:cs="Arial"/>
          <w:color w:val="464B4B"/>
          <w:sz w:val="22"/>
          <w:szCs w:val="22"/>
          <w:lang w:val="fr-FR" w:eastAsia="en-US"/>
          <w14:ligatures w14:val="none"/>
        </w:rPr>
        <w:t>conseil</w:t>
      </w:r>
      <w:r w:rsidR="00605CA2" w:rsidRPr="0034026E">
        <w:rPr>
          <w:rFonts w:ascii="Arial" w:eastAsiaTheme="minorEastAsia" w:hAnsi="Arial" w:cs="Arial"/>
          <w:color w:val="464B4B"/>
          <w:sz w:val="22"/>
          <w:szCs w:val="22"/>
          <w:lang w:val="fr-FR" w:eastAsia="en-US"/>
          <w14:ligatures w14:val="none"/>
        </w:rPr>
        <w:t xml:space="preserve">, </w:t>
      </w:r>
      <w:r w:rsidRPr="00053B3F">
        <w:rPr>
          <w:rFonts w:ascii="Arial" w:eastAsiaTheme="minorEastAsia" w:hAnsi="Arial" w:cs="Arial"/>
          <w:color w:val="464B4B"/>
          <w:sz w:val="22"/>
          <w:szCs w:val="22"/>
          <w:lang w:val="fr-FR" w:eastAsia="en-US"/>
          <w14:ligatures w14:val="none"/>
        </w:rPr>
        <w:t xml:space="preserve">opérant dans plus de 100 pays et territoires, et FORVIS, cabinet </w:t>
      </w:r>
      <w:r w:rsidR="008E5ED5">
        <w:rPr>
          <w:rFonts w:ascii="Arial" w:eastAsiaTheme="minorEastAsia" w:hAnsi="Arial" w:cs="Arial"/>
          <w:color w:val="464B4B"/>
          <w:sz w:val="22"/>
          <w:szCs w:val="22"/>
          <w:lang w:val="fr-FR" w:eastAsia="en-US"/>
          <w14:ligatures w14:val="none"/>
        </w:rPr>
        <w:t xml:space="preserve">pluridisciplinaire </w:t>
      </w:r>
      <w:r w:rsidRPr="00053B3F">
        <w:rPr>
          <w:rFonts w:ascii="Arial" w:eastAsiaTheme="minorEastAsia" w:hAnsi="Arial" w:cs="Arial"/>
          <w:color w:val="464B4B"/>
          <w:sz w:val="22"/>
          <w:szCs w:val="22"/>
          <w:lang w:val="fr-FR" w:eastAsia="en-US"/>
          <w14:ligatures w14:val="none"/>
        </w:rPr>
        <w:t>de premier plan aux États-Unis, marquent aujourd'hui le lancement officiel de leur nouveau réseau mondial</w:t>
      </w:r>
      <w:r w:rsidR="00DB5AE7" w:rsidRPr="00053B3F">
        <w:rPr>
          <w:rFonts w:ascii="Arial" w:eastAsiaTheme="minorEastAsia" w:hAnsi="Arial" w:cs="Arial"/>
          <w:color w:val="464B4B"/>
          <w:sz w:val="22"/>
          <w:szCs w:val="22"/>
          <w:lang w:val="fr-FR" w:eastAsia="en-US"/>
          <w14:ligatures w14:val="none"/>
        </w:rPr>
        <w:t xml:space="preserve"> unique</w:t>
      </w:r>
      <w:r w:rsidR="00605CA2" w:rsidRPr="00053B3F">
        <w:rPr>
          <w:rFonts w:ascii="Arial" w:eastAsiaTheme="minorEastAsia" w:hAnsi="Arial" w:cs="Arial"/>
          <w:color w:val="464B4B"/>
          <w:sz w:val="22"/>
          <w:szCs w:val="22"/>
          <w:lang w:val="fr-FR" w:eastAsia="en-US"/>
          <w14:ligatures w14:val="none"/>
        </w:rPr>
        <w:t xml:space="preserve"> : </w:t>
      </w:r>
      <w:r w:rsidRPr="00053B3F">
        <w:rPr>
          <w:rFonts w:ascii="Arial" w:eastAsiaTheme="minorEastAsia" w:hAnsi="Arial" w:cs="Arial"/>
          <w:color w:val="464B4B"/>
          <w:sz w:val="22"/>
          <w:szCs w:val="22"/>
          <w:lang w:val="fr-FR" w:eastAsia="en-US"/>
          <w14:ligatures w14:val="none"/>
        </w:rPr>
        <w:t>Forvis Mazars.</w:t>
      </w:r>
    </w:p>
    <w:p w14:paraId="3AFF2FA0" w14:textId="77777777" w:rsidR="00EE04D7" w:rsidRPr="00DB5AE7" w:rsidRDefault="00EE04D7" w:rsidP="00DB5AE7">
      <w:pPr>
        <w:pStyle w:val="paragraph"/>
        <w:spacing w:before="0" w:beforeAutospacing="0" w:after="0" w:afterAutospacing="0"/>
        <w:jc w:val="both"/>
        <w:textAlignment w:val="baseline"/>
        <w:rPr>
          <w:rFonts w:ascii="Arial" w:eastAsiaTheme="minorEastAsia" w:hAnsi="Arial" w:cs="Arial"/>
          <w:color w:val="464B4B"/>
          <w:sz w:val="22"/>
          <w:szCs w:val="22"/>
          <w:lang w:val="fr-FR" w:eastAsia="en-US"/>
          <w14:ligatures w14:val="none"/>
        </w:rPr>
      </w:pPr>
    </w:p>
    <w:p w14:paraId="6511153B" w14:textId="7ADAF14A" w:rsidR="005F7BB7" w:rsidRPr="0034026E" w:rsidRDefault="00EE04D7" w:rsidP="00DB5AE7">
      <w:pPr>
        <w:pStyle w:val="paragraph"/>
        <w:spacing w:before="0" w:beforeAutospacing="0" w:after="0" w:afterAutospacing="0"/>
        <w:jc w:val="both"/>
        <w:textAlignment w:val="baseline"/>
        <w:rPr>
          <w:rFonts w:asciiTheme="minorHAnsi" w:eastAsiaTheme="minorEastAsia" w:hAnsiTheme="minorHAnsi" w:cstheme="minorHAnsi"/>
          <w:color w:val="464B4B" w:themeColor="text1"/>
          <w:sz w:val="22"/>
          <w:szCs w:val="22"/>
          <w:lang w:val="fr-FR" w:eastAsia="en-US"/>
          <w14:ligatures w14:val="none"/>
        </w:rPr>
      </w:pPr>
      <w:r w:rsidRPr="0034026E">
        <w:rPr>
          <w:rFonts w:asciiTheme="minorHAnsi" w:eastAsiaTheme="minorEastAsia" w:hAnsiTheme="minorHAnsi" w:cstheme="minorHAnsi"/>
          <w:color w:val="464B4B" w:themeColor="text1"/>
          <w:sz w:val="22"/>
          <w:szCs w:val="22"/>
          <w:lang w:val="fr-FR" w:eastAsia="en-US"/>
          <w14:ligatures w14:val="none"/>
        </w:rPr>
        <w:t>Forvis Mazars</w:t>
      </w:r>
      <w:r w:rsidR="005F7BB7">
        <w:rPr>
          <w:rFonts w:asciiTheme="minorHAnsi" w:eastAsiaTheme="minorEastAsia" w:hAnsiTheme="minorHAnsi" w:cstheme="minorHAnsi"/>
          <w:color w:val="464B4B" w:themeColor="text1"/>
          <w:sz w:val="22"/>
          <w:szCs w:val="22"/>
          <w:lang w:val="fr-FR" w:eastAsia="en-US"/>
          <w14:ligatures w14:val="none"/>
        </w:rPr>
        <w:t xml:space="preserve"> </w:t>
      </w:r>
      <w:r w:rsidRPr="0034026E">
        <w:rPr>
          <w:rFonts w:asciiTheme="minorHAnsi" w:eastAsiaTheme="minorEastAsia" w:hAnsiTheme="minorHAnsi" w:cstheme="minorHAnsi"/>
          <w:color w:val="464B4B" w:themeColor="text1"/>
          <w:sz w:val="22"/>
          <w:szCs w:val="22"/>
          <w:lang w:val="fr-FR" w:eastAsia="en-US"/>
          <w14:ligatures w14:val="none"/>
        </w:rPr>
        <w:t xml:space="preserve">est le plus </w:t>
      </w:r>
      <w:r w:rsidR="00DB5AE7" w:rsidRPr="0034026E">
        <w:rPr>
          <w:rFonts w:asciiTheme="minorHAnsi" w:eastAsiaTheme="minorEastAsia" w:hAnsiTheme="minorHAnsi" w:cstheme="minorHAnsi"/>
          <w:color w:val="464B4B" w:themeColor="text1"/>
          <w:sz w:val="22"/>
          <w:szCs w:val="22"/>
          <w:lang w:val="fr-FR" w:eastAsia="en-US"/>
          <w14:ligatures w14:val="none"/>
        </w:rPr>
        <w:t xml:space="preserve">important </w:t>
      </w:r>
      <w:r w:rsidRPr="0034026E">
        <w:rPr>
          <w:rFonts w:asciiTheme="minorHAnsi" w:eastAsiaTheme="minorEastAsia" w:hAnsiTheme="minorHAnsi" w:cstheme="minorHAnsi"/>
          <w:color w:val="464B4B" w:themeColor="text1"/>
          <w:sz w:val="22"/>
          <w:szCs w:val="22"/>
          <w:lang w:val="fr-FR" w:eastAsia="en-US"/>
          <w14:ligatures w14:val="none"/>
        </w:rPr>
        <w:t>nouvel entrant dans le classement mondial depuis des décennies</w:t>
      </w:r>
      <w:r w:rsidR="005F7BB7">
        <w:rPr>
          <w:rFonts w:asciiTheme="minorHAnsi" w:eastAsiaTheme="minorEastAsia" w:hAnsiTheme="minorHAnsi" w:cstheme="minorHAnsi"/>
          <w:color w:val="464B4B" w:themeColor="text1"/>
          <w:sz w:val="22"/>
          <w:szCs w:val="22"/>
          <w:lang w:val="fr-FR" w:eastAsia="en-US"/>
          <w14:ligatures w14:val="none"/>
        </w:rPr>
        <w:t xml:space="preserve"> </w:t>
      </w:r>
      <w:r w:rsidR="005F7BB7" w:rsidRPr="005F7BB7">
        <w:rPr>
          <w:rFonts w:asciiTheme="minorHAnsi" w:eastAsiaTheme="minorEastAsia" w:hAnsiTheme="minorHAnsi" w:cstheme="minorHAnsi"/>
          <w:color w:val="464B4B" w:themeColor="text1"/>
          <w:sz w:val="22"/>
          <w:szCs w:val="22"/>
          <w:lang w:val="fr-FR" w:eastAsia="en-US"/>
          <w14:ligatures w14:val="none"/>
        </w:rPr>
        <w:t>avec un chiffre d’affaires de</w:t>
      </w:r>
      <w:r w:rsidR="005573F4">
        <w:rPr>
          <w:rFonts w:asciiTheme="minorHAnsi" w:eastAsiaTheme="minorEastAsia" w:hAnsiTheme="minorHAnsi" w:cstheme="minorHAnsi"/>
          <w:color w:val="464B4B" w:themeColor="text1"/>
          <w:sz w:val="22"/>
          <w:szCs w:val="22"/>
          <w:lang w:val="fr-FR" w:eastAsia="en-US"/>
          <w14:ligatures w14:val="none"/>
        </w:rPr>
        <w:t xml:space="preserve"> près de</w:t>
      </w:r>
      <w:r w:rsidR="005F7BB7" w:rsidRPr="005F7BB7">
        <w:rPr>
          <w:rFonts w:asciiTheme="minorHAnsi" w:eastAsiaTheme="minorEastAsia" w:hAnsiTheme="minorHAnsi" w:cstheme="minorHAnsi"/>
          <w:color w:val="464B4B" w:themeColor="text1"/>
          <w:sz w:val="22"/>
          <w:szCs w:val="22"/>
          <w:lang w:val="fr-FR" w:eastAsia="en-US"/>
          <w14:ligatures w14:val="none"/>
        </w:rPr>
        <w:t xml:space="preserve"> 5 milliards </w:t>
      </w:r>
      <w:r w:rsidR="005573F4">
        <w:rPr>
          <w:rFonts w:asciiTheme="minorHAnsi" w:eastAsiaTheme="minorEastAsia" w:hAnsiTheme="minorHAnsi" w:cstheme="minorHAnsi"/>
          <w:color w:val="464B4B" w:themeColor="text1"/>
          <w:sz w:val="22"/>
          <w:szCs w:val="22"/>
          <w:lang w:val="fr-FR" w:eastAsia="en-US"/>
          <w14:ligatures w14:val="none"/>
        </w:rPr>
        <w:t>d’euros</w:t>
      </w:r>
      <w:r w:rsidRPr="0034026E">
        <w:rPr>
          <w:rFonts w:asciiTheme="minorHAnsi" w:eastAsiaTheme="minorEastAsia" w:hAnsiTheme="minorHAnsi" w:cstheme="minorHAnsi"/>
          <w:color w:val="464B4B" w:themeColor="text1"/>
          <w:sz w:val="22"/>
          <w:szCs w:val="22"/>
          <w:lang w:val="fr-FR" w:eastAsia="en-US"/>
          <w14:ligatures w14:val="none"/>
        </w:rPr>
        <w:t xml:space="preserve">. </w:t>
      </w:r>
      <w:r w:rsidR="00DB5AE7" w:rsidRPr="0034026E">
        <w:rPr>
          <w:rFonts w:asciiTheme="minorHAnsi" w:eastAsiaTheme="minorEastAsia" w:hAnsiTheme="minorHAnsi" w:cstheme="minorHAnsi"/>
          <w:color w:val="464B4B" w:themeColor="text1"/>
          <w:sz w:val="22"/>
          <w:szCs w:val="22"/>
          <w:lang w:val="fr-FR" w:eastAsia="en-US"/>
          <w14:ligatures w14:val="none"/>
        </w:rPr>
        <w:t xml:space="preserve">Constitué de deux </w:t>
      </w:r>
      <w:r w:rsidR="00605CA2" w:rsidRPr="0034026E">
        <w:rPr>
          <w:rFonts w:asciiTheme="minorHAnsi" w:eastAsiaTheme="minorEastAsia" w:hAnsiTheme="minorHAnsi" w:cstheme="minorHAnsi"/>
          <w:color w:val="464B4B" w:themeColor="text1"/>
          <w:sz w:val="22"/>
          <w:szCs w:val="22"/>
          <w:lang w:val="fr-FR" w:eastAsia="en-US"/>
          <w14:ligatures w14:val="none"/>
        </w:rPr>
        <w:t>membres seulement, et unique sur le marché à ce titre,</w:t>
      </w:r>
      <w:r w:rsidR="00DB5AE7" w:rsidRPr="0034026E">
        <w:rPr>
          <w:rFonts w:asciiTheme="minorHAnsi" w:eastAsiaTheme="minorEastAsia" w:hAnsiTheme="minorHAnsi" w:cstheme="minorHAnsi"/>
          <w:color w:val="464B4B" w:themeColor="text1"/>
          <w:sz w:val="22"/>
          <w:szCs w:val="22"/>
          <w:lang w:val="fr-FR" w:eastAsia="en-US"/>
          <w14:ligatures w14:val="none"/>
        </w:rPr>
        <w:t xml:space="preserve"> </w:t>
      </w:r>
      <w:r w:rsidRPr="0034026E">
        <w:rPr>
          <w:rFonts w:asciiTheme="minorHAnsi" w:eastAsiaTheme="minorEastAsia" w:hAnsiTheme="minorHAnsi" w:cstheme="minorHAnsi"/>
          <w:color w:val="464B4B" w:themeColor="text1"/>
          <w:sz w:val="22"/>
          <w:szCs w:val="22"/>
          <w:lang w:val="fr-FR" w:eastAsia="en-US"/>
          <w14:ligatures w14:val="none"/>
        </w:rPr>
        <w:t xml:space="preserve">Forvis Mazars </w:t>
      </w:r>
      <w:r w:rsidR="00605CA2" w:rsidRPr="0034026E">
        <w:rPr>
          <w:rFonts w:asciiTheme="minorHAnsi" w:hAnsiTheme="minorHAnsi" w:cstheme="minorHAnsi"/>
          <w:color w:val="464B4B" w:themeColor="text1"/>
          <w:sz w:val="22"/>
          <w:szCs w:val="22"/>
          <w:lang w:val="fr-FR"/>
        </w:rPr>
        <w:t>disposera de l'envergure mondiale requise pour répondre aux besoins de ses clients, tout en conservant son agilité historique</w:t>
      </w:r>
      <w:r w:rsidRPr="0034026E">
        <w:rPr>
          <w:rFonts w:asciiTheme="minorHAnsi" w:eastAsiaTheme="minorEastAsia" w:hAnsiTheme="minorHAnsi" w:cstheme="minorHAnsi"/>
          <w:color w:val="464B4B" w:themeColor="text1"/>
          <w:sz w:val="22"/>
          <w:szCs w:val="22"/>
          <w:lang w:val="fr-FR" w:eastAsia="en-US"/>
          <w14:ligatures w14:val="none"/>
        </w:rPr>
        <w:t xml:space="preserve">. </w:t>
      </w:r>
      <w:r w:rsidR="008E5ED5" w:rsidRPr="008E5ED5">
        <w:rPr>
          <w:rFonts w:asciiTheme="minorHAnsi" w:eastAsiaTheme="minorEastAsia" w:hAnsiTheme="minorHAnsi" w:cstheme="minorHAnsi"/>
          <w:color w:val="464B4B" w:themeColor="text1"/>
          <w:sz w:val="22"/>
          <w:szCs w:val="22"/>
          <w:lang w:val="fr-FR" w:eastAsia="en-US"/>
          <w14:ligatures w14:val="none"/>
        </w:rPr>
        <w:t>Cette décision offre au marché une véritable alternative, au service de l'intérêt public.</w:t>
      </w:r>
    </w:p>
    <w:p w14:paraId="4E33FC6D" w14:textId="77777777" w:rsidR="00295206" w:rsidRPr="00EE04D7" w:rsidRDefault="00295206" w:rsidP="00DB5AE7">
      <w:pPr>
        <w:pStyle w:val="paragraph"/>
        <w:spacing w:before="0" w:beforeAutospacing="0" w:after="0" w:afterAutospacing="0"/>
        <w:jc w:val="both"/>
        <w:textAlignment w:val="baseline"/>
        <w:rPr>
          <w:rStyle w:val="normaltextrun"/>
          <w:rFonts w:ascii="Arial" w:eastAsiaTheme="majorEastAsia" w:hAnsi="Arial" w:cs="Arial"/>
          <w:color w:val="464B4B"/>
          <w:sz w:val="22"/>
          <w:szCs w:val="22"/>
          <w:lang w:val="fr-FR"/>
        </w:rPr>
      </w:pPr>
    </w:p>
    <w:p w14:paraId="572E3E1E" w14:textId="04D94459" w:rsidR="00A208B3" w:rsidRPr="00EE04D7" w:rsidRDefault="005F7BB7" w:rsidP="00DB5AE7">
      <w:pPr>
        <w:pStyle w:val="paragraph"/>
        <w:spacing w:before="0" w:beforeAutospacing="0" w:after="0" w:afterAutospacing="0"/>
        <w:jc w:val="both"/>
        <w:textAlignment w:val="baseline"/>
        <w:rPr>
          <w:rStyle w:val="normaltextrun"/>
          <w:rFonts w:ascii="Arial" w:eastAsiaTheme="minorEastAsia" w:hAnsi="Arial" w:cs="Arial"/>
          <w:b/>
          <w:bCs/>
          <w:color w:val="464B4B"/>
          <w:sz w:val="22"/>
          <w:szCs w:val="22"/>
          <w:shd w:val="clear" w:color="auto" w:fill="FFFFFF"/>
          <w:lang w:val="fr-FR" w:eastAsia="en-US"/>
          <w14:ligatures w14:val="none"/>
        </w:rPr>
      </w:pPr>
      <w:r>
        <w:rPr>
          <w:rStyle w:val="normaltextrun"/>
          <w:rFonts w:ascii="Arial" w:eastAsiaTheme="minorEastAsia" w:hAnsi="Arial" w:cs="Arial"/>
          <w:b/>
          <w:bCs/>
          <w:color w:val="464B4B"/>
          <w:sz w:val="22"/>
          <w:szCs w:val="22"/>
          <w:shd w:val="clear" w:color="auto" w:fill="FFFFFF"/>
          <w:lang w:val="fr-FR" w:eastAsia="en-US"/>
          <w14:ligatures w14:val="none"/>
        </w:rPr>
        <w:t>Annonce de la composition du Conseil d’administration</w:t>
      </w:r>
      <w:r w:rsidR="00EE04D7" w:rsidRPr="00EE04D7">
        <w:rPr>
          <w:rStyle w:val="normaltextrun"/>
          <w:rFonts w:ascii="Arial" w:eastAsiaTheme="minorEastAsia" w:hAnsi="Arial" w:cs="Arial"/>
          <w:b/>
          <w:bCs/>
          <w:color w:val="464B4B"/>
          <w:sz w:val="22"/>
          <w:szCs w:val="22"/>
          <w:shd w:val="clear" w:color="auto" w:fill="FFFFFF"/>
          <w:lang w:val="fr-FR" w:eastAsia="en-US"/>
          <w14:ligatures w14:val="none"/>
        </w:rPr>
        <w:t xml:space="preserve"> </w:t>
      </w:r>
      <w:r w:rsidR="008E5ED5">
        <w:rPr>
          <w:rStyle w:val="normaltextrun"/>
          <w:rFonts w:ascii="Arial" w:eastAsiaTheme="minorEastAsia" w:hAnsi="Arial" w:cs="Arial"/>
          <w:b/>
          <w:bCs/>
          <w:color w:val="464B4B"/>
          <w:sz w:val="22"/>
          <w:szCs w:val="22"/>
          <w:shd w:val="clear" w:color="auto" w:fill="FFFFFF"/>
          <w:lang w:val="fr-FR" w:eastAsia="en-US"/>
          <w14:ligatures w14:val="none"/>
        </w:rPr>
        <w:t>du réseau Forvis Mazars</w:t>
      </w:r>
    </w:p>
    <w:p w14:paraId="310A4850" w14:textId="77777777" w:rsidR="00EE04D7" w:rsidRPr="00EE04D7" w:rsidRDefault="00EE04D7" w:rsidP="00DB5AE7">
      <w:pPr>
        <w:pStyle w:val="paragraph"/>
        <w:spacing w:before="0" w:beforeAutospacing="0" w:after="0" w:afterAutospacing="0"/>
        <w:jc w:val="both"/>
        <w:textAlignment w:val="baseline"/>
        <w:rPr>
          <w:rStyle w:val="normaltextrun"/>
          <w:rFonts w:ascii="Arial" w:eastAsiaTheme="minorEastAsia" w:hAnsi="Arial" w:cs="Arial"/>
          <w:color w:val="464B4B"/>
          <w:sz w:val="22"/>
          <w:szCs w:val="22"/>
          <w:shd w:val="clear" w:color="auto" w:fill="FFFFFF"/>
          <w:lang w:val="fr-FR" w:eastAsia="en-US"/>
          <w14:ligatures w14:val="none"/>
        </w:rPr>
      </w:pPr>
    </w:p>
    <w:p w14:paraId="7A6AD07A" w14:textId="5C82EF93" w:rsidR="00EE04D7" w:rsidRDefault="00EE04D7" w:rsidP="00DB5AE7">
      <w:pPr>
        <w:pStyle w:val="paragraph"/>
        <w:spacing w:before="0" w:beforeAutospacing="0" w:after="0" w:afterAutospacing="0"/>
        <w:jc w:val="both"/>
        <w:textAlignment w:val="baseline"/>
        <w:rPr>
          <w:rFonts w:ascii="Arial" w:eastAsiaTheme="minorEastAsia" w:hAnsi="Arial" w:cs="Arial"/>
          <w:color w:val="464B4B"/>
          <w:sz w:val="22"/>
          <w:szCs w:val="22"/>
          <w:lang w:val="fr-FR" w:eastAsia="en-US"/>
          <w14:ligatures w14:val="none"/>
        </w:rPr>
      </w:pPr>
      <w:r w:rsidRPr="00EE04D7">
        <w:rPr>
          <w:rFonts w:ascii="Arial" w:eastAsiaTheme="minorEastAsia" w:hAnsi="Arial" w:cs="Arial"/>
          <w:color w:val="464B4B"/>
          <w:sz w:val="22"/>
          <w:szCs w:val="22"/>
          <w:lang w:val="fr-FR" w:eastAsia="en-US"/>
          <w14:ligatures w14:val="none"/>
        </w:rPr>
        <w:t xml:space="preserve">Le réseau </w:t>
      </w:r>
      <w:r>
        <w:rPr>
          <w:rFonts w:ascii="Arial" w:eastAsiaTheme="minorEastAsia" w:hAnsi="Arial" w:cs="Arial"/>
          <w:color w:val="464B4B"/>
          <w:sz w:val="22"/>
          <w:szCs w:val="22"/>
          <w:lang w:val="fr-FR" w:eastAsia="en-US"/>
          <w14:ligatures w14:val="none"/>
        </w:rPr>
        <w:t>est constitué de</w:t>
      </w:r>
      <w:r w:rsidRPr="00EE04D7">
        <w:rPr>
          <w:rFonts w:ascii="Arial" w:eastAsiaTheme="minorEastAsia" w:hAnsi="Arial" w:cs="Arial"/>
          <w:color w:val="464B4B"/>
          <w:sz w:val="22"/>
          <w:szCs w:val="22"/>
          <w:lang w:val="fr-FR" w:eastAsia="en-US"/>
          <w14:ligatures w14:val="none"/>
        </w:rPr>
        <w:t xml:space="preserve"> deux membres : Forvis Mazars, LLP aux Etats-Unis et Forvis Mazars Group</w:t>
      </w:r>
      <w:r w:rsidR="003472E4">
        <w:rPr>
          <w:rFonts w:ascii="Arial" w:eastAsiaTheme="minorEastAsia" w:hAnsi="Arial" w:cs="Arial"/>
          <w:color w:val="464B4B"/>
          <w:sz w:val="22"/>
          <w:szCs w:val="22"/>
          <w:lang w:val="fr-FR" w:eastAsia="en-US"/>
          <w14:ligatures w14:val="none"/>
        </w:rPr>
        <w:t>,</w:t>
      </w:r>
      <w:r w:rsidRPr="00EE04D7">
        <w:rPr>
          <w:rFonts w:ascii="Arial" w:eastAsiaTheme="minorEastAsia" w:hAnsi="Arial" w:cs="Arial"/>
          <w:color w:val="464B4B"/>
          <w:sz w:val="22"/>
          <w:szCs w:val="22"/>
          <w:lang w:val="fr-FR" w:eastAsia="en-US"/>
          <w14:ligatures w14:val="none"/>
        </w:rPr>
        <w:t xml:space="preserve"> SC, un partenariat international intégré opérant dans plus de 100 pays et territoires. Le réseau sera régi par une structure qui comprendra </w:t>
      </w:r>
      <w:r w:rsidRPr="005F7BB7">
        <w:rPr>
          <w:rFonts w:ascii="Arial" w:eastAsiaTheme="minorEastAsia" w:hAnsi="Arial" w:cs="Arial"/>
          <w:color w:val="464B4B"/>
          <w:sz w:val="22"/>
          <w:szCs w:val="22"/>
          <w:lang w:val="fr-FR" w:eastAsia="en-US"/>
          <w14:ligatures w14:val="none"/>
        </w:rPr>
        <w:t xml:space="preserve">un </w:t>
      </w:r>
      <w:r w:rsidRPr="00B843D9">
        <w:rPr>
          <w:rFonts w:ascii="Arial" w:eastAsiaTheme="minorEastAsia" w:hAnsi="Arial" w:cs="Arial"/>
          <w:color w:val="464B4B"/>
          <w:sz w:val="22"/>
          <w:szCs w:val="22"/>
          <w:lang w:val="fr-FR" w:eastAsia="en-US"/>
          <w14:ligatures w14:val="none"/>
        </w:rPr>
        <w:t>Conseil d</w:t>
      </w:r>
      <w:r w:rsidR="00BA3C5C" w:rsidRPr="00B843D9">
        <w:rPr>
          <w:rFonts w:ascii="Arial" w:eastAsiaTheme="minorEastAsia" w:hAnsi="Arial" w:cs="Arial"/>
          <w:color w:val="464B4B"/>
          <w:sz w:val="22"/>
          <w:szCs w:val="22"/>
          <w:lang w:val="fr-FR" w:eastAsia="en-US"/>
          <w14:ligatures w14:val="none"/>
        </w:rPr>
        <w:t>’administration du</w:t>
      </w:r>
      <w:r w:rsidRPr="00B843D9">
        <w:rPr>
          <w:rFonts w:ascii="Arial" w:eastAsiaTheme="minorEastAsia" w:hAnsi="Arial" w:cs="Arial"/>
          <w:color w:val="464B4B"/>
          <w:sz w:val="22"/>
          <w:szCs w:val="22"/>
          <w:lang w:val="fr-FR" w:eastAsia="en-US"/>
          <w14:ligatures w14:val="none"/>
        </w:rPr>
        <w:t xml:space="preserve"> réseau mondial</w:t>
      </w:r>
      <w:r w:rsidRPr="005F7BB7">
        <w:rPr>
          <w:rFonts w:ascii="Arial" w:eastAsiaTheme="minorEastAsia" w:hAnsi="Arial" w:cs="Arial"/>
          <w:color w:val="464B4B"/>
          <w:sz w:val="22"/>
          <w:szCs w:val="22"/>
          <w:lang w:val="fr-FR" w:eastAsia="en-US"/>
          <w14:ligatures w14:val="none"/>
        </w:rPr>
        <w:t xml:space="preserve"> </w:t>
      </w:r>
      <w:r w:rsidRPr="00EE04D7">
        <w:rPr>
          <w:rFonts w:ascii="Arial" w:eastAsiaTheme="minorEastAsia" w:hAnsi="Arial" w:cs="Arial"/>
          <w:color w:val="464B4B"/>
          <w:sz w:val="22"/>
          <w:szCs w:val="22"/>
          <w:lang w:val="fr-FR" w:eastAsia="en-US"/>
          <w14:ligatures w14:val="none"/>
        </w:rPr>
        <w:t>(</w:t>
      </w:r>
      <w:r w:rsidRPr="00B843D9">
        <w:rPr>
          <w:rFonts w:ascii="Arial" w:eastAsiaTheme="minorEastAsia" w:hAnsi="Arial" w:cs="Arial"/>
          <w:i/>
          <w:iCs/>
          <w:color w:val="464B4B"/>
          <w:sz w:val="22"/>
          <w:szCs w:val="22"/>
          <w:lang w:val="fr-FR" w:eastAsia="en-US"/>
          <w14:ligatures w14:val="none"/>
        </w:rPr>
        <w:t>Global Network Board</w:t>
      </w:r>
      <w:r w:rsidRPr="00EE04D7">
        <w:rPr>
          <w:rFonts w:ascii="Arial" w:eastAsiaTheme="minorEastAsia" w:hAnsi="Arial" w:cs="Arial"/>
          <w:color w:val="464B4B"/>
          <w:sz w:val="22"/>
          <w:szCs w:val="22"/>
          <w:lang w:val="fr-FR" w:eastAsia="en-US"/>
          <w14:ligatures w14:val="none"/>
        </w:rPr>
        <w:t xml:space="preserve">), chargé d'assurer une collaboration fluide et de répondre aux besoins des clients dans le monde entier. </w:t>
      </w:r>
    </w:p>
    <w:p w14:paraId="4444F6B9" w14:textId="77777777" w:rsidR="00EE04D7" w:rsidRDefault="00EE04D7" w:rsidP="00DB5AE7">
      <w:pPr>
        <w:pStyle w:val="paragraph"/>
        <w:spacing w:before="0" w:beforeAutospacing="0" w:after="0" w:afterAutospacing="0"/>
        <w:jc w:val="both"/>
        <w:textAlignment w:val="baseline"/>
        <w:rPr>
          <w:rFonts w:ascii="Arial" w:eastAsiaTheme="minorEastAsia" w:hAnsi="Arial" w:cs="Arial"/>
          <w:color w:val="464B4B"/>
          <w:sz w:val="22"/>
          <w:szCs w:val="22"/>
          <w:lang w:val="fr-FR" w:eastAsia="en-US"/>
          <w14:ligatures w14:val="none"/>
        </w:rPr>
      </w:pPr>
    </w:p>
    <w:p w14:paraId="1450FEF9" w14:textId="7AE60DEF" w:rsidR="001F35AB" w:rsidRPr="00B843D9" w:rsidRDefault="00EE04D7" w:rsidP="0034026E">
      <w:pPr>
        <w:pStyle w:val="paragraph"/>
        <w:spacing w:before="0" w:beforeAutospacing="0" w:after="0" w:afterAutospacing="0"/>
        <w:textAlignment w:val="baseline"/>
        <w:rPr>
          <w:rFonts w:ascii="Arial" w:eastAsiaTheme="minorEastAsia" w:hAnsi="Arial" w:cs="Arial"/>
          <w:color w:val="464B4B"/>
          <w:sz w:val="22"/>
          <w:szCs w:val="22"/>
          <w:lang w:val="fr-FR" w:eastAsia="en-US"/>
          <w14:ligatures w14:val="none"/>
        </w:rPr>
      </w:pPr>
      <w:r w:rsidRPr="00B843D9">
        <w:rPr>
          <w:rFonts w:ascii="Arial" w:eastAsiaTheme="minorEastAsia" w:hAnsi="Arial" w:cs="Arial"/>
          <w:color w:val="464B4B"/>
          <w:sz w:val="22"/>
          <w:szCs w:val="22"/>
          <w:shd w:val="clear" w:color="auto" w:fill="FFFFFF"/>
          <w:lang w:val="fr-FR" w:eastAsia="en-US"/>
          <w14:ligatures w14:val="none"/>
        </w:rPr>
        <w:t>Le</w:t>
      </w:r>
      <w:r w:rsidR="005F7BB7">
        <w:rPr>
          <w:rFonts w:ascii="Arial" w:eastAsiaTheme="minorEastAsia" w:hAnsi="Arial" w:cs="Arial"/>
          <w:color w:val="464B4B"/>
          <w:sz w:val="22"/>
          <w:szCs w:val="22"/>
          <w:shd w:val="clear" w:color="auto" w:fill="FFFFFF"/>
          <w:lang w:val="fr-FR" w:eastAsia="en-US"/>
          <w14:ligatures w14:val="none"/>
        </w:rPr>
        <w:t>s membres du</w:t>
      </w:r>
      <w:r w:rsidRPr="00B843D9">
        <w:rPr>
          <w:rFonts w:ascii="Arial" w:eastAsiaTheme="minorEastAsia" w:hAnsi="Arial" w:cs="Arial"/>
          <w:color w:val="464B4B"/>
          <w:sz w:val="22"/>
          <w:szCs w:val="22"/>
          <w:shd w:val="clear" w:color="auto" w:fill="FFFFFF"/>
          <w:lang w:val="fr-FR" w:eastAsia="en-US"/>
          <w14:ligatures w14:val="none"/>
        </w:rPr>
        <w:t xml:space="preserve"> Conseil </w:t>
      </w:r>
      <w:r w:rsidR="00BA3C5C" w:rsidRPr="00B843D9">
        <w:rPr>
          <w:rFonts w:ascii="Arial" w:eastAsiaTheme="minorEastAsia" w:hAnsi="Arial" w:cs="Arial"/>
          <w:color w:val="464B4B"/>
          <w:sz w:val="22"/>
          <w:szCs w:val="22"/>
          <w:shd w:val="clear" w:color="auto" w:fill="FFFFFF"/>
          <w:lang w:val="fr-FR" w:eastAsia="en-US"/>
          <w14:ligatures w14:val="none"/>
        </w:rPr>
        <w:t xml:space="preserve">d’administration </w:t>
      </w:r>
      <w:r w:rsidRPr="00B843D9">
        <w:rPr>
          <w:rFonts w:ascii="Arial" w:eastAsiaTheme="minorEastAsia" w:hAnsi="Arial" w:cs="Arial"/>
          <w:color w:val="464B4B"/>
          <w:sz w:val="22"/>
          <w:szCs w:val="22"/>
          <w:shd w:val="clear" w:color="auto" w:fill="FFFFFF"/>
          <w:lang w:val="fr-FR" w:eastAsia="en-US"/>
          <w14:ligatures w14:val="none"/>
        </w:rPr>
        <w:t>du réseau mondial</w:t>
      </w:r>
      <w:r w:rsidR="003472E4" w:rsidRPr="00B843D9">
        <w:rPr>
          <w:rFonts w:ascii="Arial" w:eastAsiaTheme="minorEastAsia" w:hAnsi="Arial" w:cs="Arial"/>
          <w:color w:val="464B4B"/>
          <w:sz w:val="22"/>
          <w:szCs w:val="22"/>
          <w:shd w:val="clear" w:color="auto" w:fill="FFFFFF"/>
          <w:lang w:val="fr-FR" w:eastAsia="en-US"/>
          <w14:ligatures w14:val="none"/>
        </w:rPr>
        <w:t xml:space="preserve"> (</w:t>
      </w:r>
      <w:r w:rsidR="003472E4" w:rsidRPr="00B843D9">
        <w:rPr>
          <w:rFonts w:ascii="Arial" w:eastAsiaTheme="minorEastAsia" w:hAnsi="Arial" w:cs="Arial"/>
          <w:i/>
          <w:iCs/>
          <w:color w:val="464B4B"/>
          <w:sz w:val="22"/>
          <w:szCs w:val="22"/>
          <w:shd w:val="clear" w:color="auto" w:fill="FFFFFF"/>
          <w:lang w:val="fr-FR" w:eastAsia="en-US"/>
          <w14:ligatures w14:val="none"/>
        </w:rPr>
        <w:t>Global Network Board</w:t>
      </w:r>
      <w:r w:rsidR="003472E4" w:rsidRPr="00B843D9">
        <w:rPr>
          <w:rFonts w:ascii="Arial" w:eastAsiaTheme="minorEastAsia" w:hAnsi="Arial" w:cs="Arial"/>
          <w:color w:val="464B4B"/>
          <w:sz w:val="22"/>
          <w:szCs w:val="22"/>
          <w:shd w:val="clear" w:color="auto" w:fill="FFFFFF"/>
          <w:lang w:val="fr-FR" w:eastAsia="en-US"/>
          <w14:ligatures w14:val="none"/>
        </w:rPr>
        <w:t>)</w:t>
      </w:r>
      <w:r w:rsidR="005F7BB7" w:rsidRPr="00B843D9">
        <w:rPr>
          <w:rFonts w:ascii="Arial" w:eastAsiaTheme="minorEastAsia" w:hAnsi="Arial" w:cs="Arial"/>
          <w:color w:val="464B4B"/>
          <w:sz w:val="22"/>
          <w:szCs w:val="22"/>
          <w:shd w:val="clear" w:color="auto" w:fill="FFFFFF"/>
          <w:lang w:val="fr-FR" w:eastAsia="en-US"/>
          <w14:ligatures w14:val="none"/>
        </w:rPr>
        <w:t xml:space="preserve"> : </w:t>
      </w:r>
      <w:r w:rsidR="00B07678" w:rsidRPr="00B843D9">
        <w:rPr>
          <w:rFonts w:ascii="Arial" w:eastAsiaTheme="minorEastAsia" w:hAnsi="Arial" w:cs="Arial"/>
          <w:color w:val="464B4B"/>
          <w:sz w:val="22"/>
          <w:szCs w:val="22"/>
          <w:lang w:val="fr-FR" w:eastAsia="en-US"/>
          <w14:ligatures w14:val="none"/>
        </w:rPr>
        <w:br/>
      </w:r>
    </w:p>
    <w:p w14:paraId="4CB11848" w14:textId="6CB7A775" w:rsidR="00EE04D7" w:rsidRPr="00EE04D7" w:rsidRDefault="00EE04D7" w:rsidP="00DB5AE7">
      <w:pPr>
        <w:pStyle w:val="Odstavecseseznamem"/>
        <w:numPr>
          <w:ilvl w:val="0"/>
          <w:numId w:val="48"/>
        </w:numPr>
        <w:spacing w:before="120"/>
        <w:ind w:left="714" w:hanging="357"/>
        <w:jc w:val="both"/>
        <w:rPr>
          <w:rFonts w:cs="Arial"/>
          <w:sz w:val="22"/>
          <w:szCs w:val="22"/>
          <w:lang w:val="fr-FR"/>
        </w:rPr>
      </w:pPr>
      <w:r w:rsidRPr="00EE04D7">
        <w:rPr>
          <w:rFonts w:cs="Arial"/>
          <w:b/>
          <w:bCs/>
          <w:sz w:val="22"/>
          <w:szCs w:val="22"/>
          <w:lang w:val="fr-FR"/>
        </w:rPr>
        <w:t>Hervé Hélias</w:t>
      </w:r>
      <w:r w:rsidRPr="00EE04D7">
        <w:rPr>
          <w:rFonts w:cs="Arial"/>
          <w:sz w:val="22"/>
          <w:szCs w:val="22"/>
          <w:lang w:val="fr-FR"/>
        </w:rPr>
        <w:t xml:space="preserve"> </w:t>
      </w:r>
      <w:r w:rsidR="00605CA2">
        <w:rPr>
          <w:rFonts w:cs="Arial"/>
          <w:sz w:val="22"/>
          <w:szCs w:val="22"/>
          <w:lang w:val="fr-FR"/>
        </w:rPr>
        <w:t>assurera la première</w:t>
      </w:r>
      <w:r w:rsidRPr="00EE04D7">
        <w:rPr>
          <w:rFonts w:cs="Arial"/>
          <w:sz w:val="22"/>
          <w:szCs w:val="22"/>
          <w:lang w:val="fr-FR"/>
        </w:rPr>
        <w:t xml:space="preserve"> présiden</w:t>
      </w:r>
      <w:r w:rsidR="00605CA2">
        <w:rPr>
          <w:rFonts w:cs="Arial"/>
          <w:sz w:val="22"/>
          <w:szCs w:val="22"/>
          <w:lang w:val="fr-FR"/>
        </w:rPr>
        <w:t>ce</w:t>
      </w:r>
      <w:r w:rsidRPr="00EE04D7">
        <w:rPr>
          <w:rFonts w:cs="Arial"/>
          <w:sz w:val="22"/>
          <w:szCs w:val="22"/>
          <w:lang w:val="fr-FR"/>
        </w:rPr>
        <w:t xml:space="preserve"> du </w:t>
      </w:r>
      <w:r w:rsidR="00725475">
        <w:rPr>
          <w:rFonts w:cs="Arial"/>
          <w:sz w:val="22"/>
          <w:szCs w:val="22"/>
          <w:lang w:val="fr-FR"/>
        </w:rPr>
        <w:t>C</w:t>
      </w:r>
      <w:r w:rsidRPr="00EE04D7">
        <w:rPr>
          <w:rFonts w:cs="Arial"/>
          <w:sz w:val="22"/>
          <w:szCs w:val="22"/>
          <w:lang w:val="fr-FR"/>
        </w:rPr>
        <w:t>onseil</w:t>
      </w:r>
      <w:r w:rsidR="00605CA2">
        <w:rPr>
          <w:rFonts w:cs="Arial"/>
          <w:sz w:val="22"/>
          <w:szCs w:val="22"/>
          <w:lang w:val="fr-FR"/>
        </w:rPr>
        <w:t xml:space="preserve"> d’administration</w:t>
      </w:r>
      <w:r w:rsidRPr="00EE04D7">
        <w:rPr>
          <w:rFonts w:cs="Arial"/>
          <w:sz w:val="22"/>
          <w:szCs w:val="22"/>
          <w:lang w:val="fr-FR"/>
        </w:rPr>
        <w:t xml:space="preserve"> du réseau mondial. Hervé Hélias poursuivra également son mandat en tant que </w:t>
      </w:r>
      <w:r>
        <w:rPr>
          <w:rFonts w:cs="Arial"/>
          <w:sz w:val="22"/>
          <w:szCs w:val="22"/>
          <w:lang w:val="fr-FR"/>
        </w:rPr>
        <w:t>P</w:t>
      </w:r>
      <w:r w:rsidRPr="00EE04D7">
        <w:rPr>
          <w:rFonts w:cs="Arial"/>
          <w:sz w:val="22"/>
          <w:szCs w:val="22"/>
          <w:lang w:val="fr-FR"/>
        </w:rPr>
        <w:t xml:space="preserve">résident </w:t>
      </w:r>
      <w:r w:rsidR="00605CA2">
        <w:rPr>
          <w:rFonts w:cs="Arial"/>
          <w:sz w:val="22"/>
          <w:szCs w:val="22"/>
          <w:lang w:val="fr-FR"/>
        </w:rPr>
        <w:t>Directeur Général</w:t>
      </w:r>
      <w:r w:rsidRPr="00EE04D7">
        <w:rPr>
          <w:rFonts w:cs="Arial"/>
          <w:sz w:val="22"/>
          <w:szCs w:val="22"/>
          <w:lang w:val="fr-FR"/>
        </w:rPr>
        <w:t xml:space="preserve"> </w:t>
      </w:r>
      <w:r w:rsidR="003472E4">
        <w:rPr>
          <w:rFonts w:cs="Arial"/>
          <w:sz w:val="22"/>
          <w:szCs w:val="22"/>
          <w:lang w:val="fr-FR"/>
        </w:rPr>
        <w:t xml:space="preserve">de </w:t>
      </w:r>
      <w:r w:rsidR="003472E4" w:rsidRPr="00EE04D7">
        <w:rPr>
          <w:rFonts w:cs="Arial"/>
          <w:sz w:val="22"/>
          <w:szCs w:val="22"/>
          <w:lang w:val="fr-FR"/>
        </w:rPr>
        <w:t>Forvis Mazars Group</w:t>
      </w:r>
      <w:r w:rsidR="003472E4">
        <w:rPr>
          <w:rFonts w:cs="Arial"/>
          <w:sz w:val="22"/>
          <w:szCs w:val="22"/>
          <w:lang w:val="fr-FR"/>
        </w:rPr>
        <w:t>,</w:t>
      </w:r>
      <w:r w:rsidR="003472E4" w:rsidRPr="00EE04D7">
        <w:rPr>
          <w:rFonts w:cs="Arial"/>
          <w:sz w:val="22"/>
          <w:szCs w:val="22"/>
          <w:lang w:val="fr-FR"/>
        </w:rPr>
        <w:t xml:space="preserve"> SC</w:t>
      </w:r>
      <w:r w:rsidRPr="00EE04D7">
        <w:rPr>
          <w:rFonts w:cs="Arial"/>
          <w:sz w:val="22"/>
          <w:szCs w:val="22"/>
          <w:lang w:val="fr-FR"/>
        </w:rPr>
        <w:t xml:space="preserve"> (anciennement Mazars Group). </w:t>
      </w:r>
      <w:r w:rsidRPr="00EE04D7">
        <w:rPr>
          <w:rFonts w:cs="Arial"/>
          <w:b/>
          <w:bCs/>
          <w:sz w:val="22"/>
          <w:szCs w:val="22"/>
          <w:lang w:val="fr-FR"/>
        </w:rPr>
        <w:t>Matt Snow</w:t>
      </w:r>
      <w:r w:rsidRPr="00EE04D7">
        <w:rPr>
          <w:rFonts w:cs="Arial"/>
          <w:sz w:val="22"/>
          <w:szCs w:val="22"/>
          <w:lang w:val="fr-FR"/>
        </w:rPr>
        <w:t xml:space="preserve">, </w:t>
      </w:r>
      <w:r>
        <w:rPr>
          <w:rFonts w:cs="Arial"/>
          <w:sz w:val="22"/>
          <w:szCs w:val="22"/>
          <w:lang w:val="fr-FR"/>
        </w:rPr>
        <w:t>P</w:t>
      </w:r>
      <w:r w:rsidRPr="00EE04D7">
        <w:rPr>
          <w:rFonts w:cs="Arial"/>
          <w:sz w:val="22"/>
          <w:szCs w:val="22"/>
          <w:lang w:val="fr-FR"/>
        </w:rPr>
        <w:t xml:space="preserve">résident de Forvis Mazars, LLP (anciennement FORVIS, LLP), </w:t>
      </w:r>
      <w:r w:rsidR="00605CA2">
        <w:rPr>
          <w:rFonts w:cs="Arial"/>
          <w:sz w:val="22"/>
          <w:szCs w:val="22"/>
          <w:lang w:val="fr-FR"/>
        </w:rPr>
        <w:t>devient</w:t>
      </w:r>
      <w:r w:rsidRPr="00EE04D7">
        <w:rPr>
          <w:rFonts w:cs="Arial"/>
          <w:sz w:val="22"/>
          <w:szCs w:val="22"/>
          <w:lang w:val="fr-FR"/>
        </w:rPr>
        <w:t xml:space="preserve"> </w:t>
      </w:r>
      <w:r>
        <w:rPr>
          <w:rFonts w:cs="Arial"/>
          <w:sz w:val="22"/>
          <w:szCs w:val="22"/>
          <w:lang w:val="fr-FR"/>
        </w:rPr>
        <w:t>V</w:t>
      </w:r>
      <w:r w:rsidRPr="00EE04D7">
        <w:rPr>
          <w:rFonts w:cs="Arial"/>
          <w:sz w:val="22"/>
          <w:szCs w:val="22"/>
          <w:lang w:val="fr-FR"/>
        </w:rPr>
        <w:t>ice-</w:t>
      </w:r>
      <w:r>
        <w:rPr>
          <w:rFonts w:cs="Arial"/>
          <w:sz w:val="22"/>
          <w:szCs w:val="22"/>
          <w:lang w:val="fr-FR"/>
        </w:rPr>
        <w:t>P</w:t>
      </w:r>
      <w:r w:rsidRPr="00EE04D7">
        <w:rPr>
          <w:rFonts w:cs="Arial"/>
          <w:sz w:val="22"/>
          <w:szCs w:val="22"/>
          <w:lang w:val="fr-FR"/>
        </w:rPr>
        <w:t xml:space="preserve">résident du </w:t>
      </w:r>
      <w:r w:rsidR="00725475">
        <w:rPr>
          <w:rFonts w:cs="Arial"/>
          <w:sz w:val="22"/>
          <w:szCs w:val="22"/>
          <w:lang w:val="fr-FR"/>
        </w:rPr>
        <w:t>C</w:t>
      </w:r>
      <w:r w:rsidRPr="00EE04D7">
        <w:rPr>
          <w:rFonts w:cs="Arial"/>
          <w:sz w:val="22"/>
          <w:szCs w:val="22"/>
          <w:lang w:val="fr-FR"/>
        </w:rPr>
        <w:t xml:space="preserve">onseil </w:t>
      </w:r>
      <w:r w:rsidR="00605CA2">
        <w:rPr>
          <w:rFonts w:cs="Arial"/>
          <w:sz w:val="22"/>
          <w:szCs w:val="22"/>
          <w:lang w:val="fr-FR"/>
        </w:rPr>
        <w:t xml:space="preserve">d’administration </w:t>
      </w:r>
      <w:r w:rsidRPr="00EE04D7">
        <w:rPr>
          <w:rFonts w:cs="Arial"/>
          <w:sz w:val="22"/>
          <w:szCs w:val="22"/>
          <w:lang w:val="fr-FR"/>
        </w:rPr>
        <w:t>du réseau mondial.</w:t>
      </w:r>
    </w:p>
    <w:p w14:paraId="6765876F" w14:textId="04F77622" w:rsidR="008525EF" w:rsidRPr="00EE04D7" w:rsidRDefault="00EE04D7" w:rsidP="00DB5AE7">
      <w:pPr>
        <w:pStyle w:val="Odstavecseseznamem"/>
        <w:numPr>
          <w:ilvl w:val="0"/>
          <w:numId w:val="48"/>
        </w:numPr>
        <w:spacing w:before="120"/>
        <w:ind w:left="714" w:hanging="357"/>
        <w:jc w:val="both"/>
        <w:rPr>
          <w:rFonts w:cs="Arial"/>
          <w:sz w:val="22"/>
          <w:szCs w:val="22"/>
          <w:lang w:val="fr-FR"/>
        </w:rPr>
      </w:pPr>
      <w:r w:rsidRPr="00EE04D7">
        <w:rPr>
          <w:rFonts w:cs="Arial"/>
          <w:sz w:val="22"/>
          <w:szCs w:val="22"/>
          <w:lang w:val="fr-FR"/>
        </w:rPr>
        <w:t xml:space="preserve">Aux États-Unis, </w:t>
      </w:r>
      <w:r w:rsidRPr="00EE04D7">
        <w:rPr>
          <w:rFonts w:cs="Arial"/>
          <w:b/>
          <w:bCs/>
          <w:sz w:val="22"/>
          <w:szCs w:val="22"/>
          <w:lang w:val="fr-FR"/>
        </w:rPr>
        <w:t xml:space="preserve">Tom Watson </w:t>
      </w:r>
      <w:r w:rsidR="00605CA2">
        <w:rPr>
          <w:rFonts w:cs="Arial"/>
          <w:sz w:val="22"/>
          <w:szCs w:val="22"/>
          <w:lang w:val="fr-FR"/>
        </w:rPr>
        <w:t xml:space="preserve">poursuit en tant que </w:t>
      </w:r>
      <w:r w:rsidRPr="00EE04D7">
        <w:rPr>
          <w:rFonts w:cs="Arial"/>
          <w:sz w:val="22"/>
          <w:szCs w:val="22"/>
          <w:lang w:val="fr-FR"/>
        </w:rPr>
        <w:t>CEO de Forvis Mazars, LLP (anciennement FORVIS, LLP) et siégera également au</w:t>
      </w:r>
      <w:r w:rsidR="00605CA2">
        <w:rPr>
          <w:rFonts w:cs="Arial"/>
          <w:sz w:val="22"/>
          <w:szCs w:val="22"/>
          <w:lang w:val="fr-FR"/>
        </w:rPr>
        <w:t xml:space="preserve"> sein du</w:t>
      </w:r>
      <w:r w:rsidRPr="00EE04D7">
        <w:rPr>
          <w:rFonts w:cs="Arial"/>
          <w:sz w:val="22"/>
          <w:szCs w:val="22"/>
          <w:lang w:val="fr-FR"/>
        </w:rPr>
        <w:t xml:space="preserve"> </w:t>
      </w:r>
      <w:r w:rsidR="00725475">
        <w:rPr>
          <w:rFonts w:cs="Arial"/>
          <w:sz w:val="22"/>
          <w:szCs w:val="22"/>
          <w:lang w:val="fr-FR"/>
        </w:rPr>
        <w:t>C</w:t>
      </w:r>
      <w:r w:rsidRPr="00EE04D7">
        <w:rPr>
          <w:rFonts w:cs="Arial"/>
          <w:sz w:val="22"/>
          <w:szCs w:val="22"/>
          <w:lang w:val="fr-FR"/>
        </w:rPr>
        <w:t>onseil d</w:t>
      </w:r>
      <w:r w:rsidR="00605CA2">
        <w:rPr>
          <w:rFonts w:cs="Arial"/>
          <w:sz w:val="22"/>
          <w:szCs w:val="22"/>
          <w:lang w:val="fr-FR"/>
        </w:rPr>
        <w:t>’administration du</w:t>
      </w:r>
      <w:r w:rsidRPr="00EE04D7">
        <w:rPr>
          <w:rFonts w:cs="Arial"/>
          <w:sz w:val="22"/>
          <w:szCs w:val="22"/>
          <w:lang w:val="fr-FR"/>
        </w:rPr>
        <w:t xml:space="preserve"> réseau.  </w:t>
      </w:r>
      <w:r w:rsidRPr="00EE04D7">
        <w:rPr>
          <w:rFonts w:cs="Arial"/>
          <w:b/>
          <w:bCs/>
          <w:sz w:val="22"/>
          <w:szCs w:val="22"/>
          <w:lang w:val="fr-FR"/>
        </w:rPr>
        <w:t xml:space="preserve">Rob Pruitt, Fran Randall </w:t>
      </w:r>
      <w:r w:rsidRPr="00B843D9">
        <w:rPr>
          <w:rFonts w:cs="Arial"/>
          <w:sz w:val="22"/>
          <w:szCs w:val="22"/>
          <w:lang w:val="fr-FR"/>
        </w:rPr>
        <w:t>et</w:t>
      </w:r>
      <w:r w:rsidRPr="00EE04D7">
        <w:rPr>
          <w:rFonts w:cs="Arial"/>
          <w:b/>
          <w:bCs/>
          <w:sz w:val="22"/>
          <w:szCs w:val="22"/>
          <w:lang w:val="fr-FR"/>
        </w:rPr>
        <w:t xml:space="preserve"> Tim York</w:t>
      </w:r>
      <w:r w:rsidRPr="00EE04D7">
        <w:rPr>
          <w:rFonts w:cs="Arial"/>
          <w:sz w:val="22"/>
          <w:szCs w:val="22"/>
          <w:lang w:val="fr-FR"/>
        </w:rPr>
        <w:t xml:space="preserve"> de Forvis Mazars, LLP siègeront </w:t>
      </w:r>
      <w:r w:rsidR="00605CA2">
        <w:rPr>
          <w:rFonts w:cs="Arial"/>
          <w:sz w:val="22"/>
          <w:szCs w:val="22"/>
          <w:lang w:val="fr-FR"/>
        </w:rPr>
        <w:t xml:space="preserve">également </w:t>
      </w:r>
      <w:r w:rsidRPr="00EE04D7">
        <w:rPr>
          <w:rFonts w:cs="Arial"/>
          <w:sz w:val="22"/>
          <w:szCs w:val="22"/>
          <w:lang w:val="fr-FR"/>
        </w:rPr>
        <w:t xml:space="preserve">au </w:t>
      </w:r>
      <w:r w:rsidR="00725475">
        <w:rPr>
          <w:rFonts w:cs="Arial"/>
          <w:sz w:val="22"/>
          <w:szCs w:val="22"/>
          <w:lang w:val="fr-FR"/>
        </w:rPr>
        <w:t>C</w:t>
      </w:r>
      <w:r w:rsidRPr="00EE04D7">
        <w:rPr>
          <w:rFonts w:cs="Arial"/>
          <w:sz w:val="22"/>
          <w:szCs w:val="22"/>
          <w:lang w:val="fr-FR"/>
        </w:rPr>
        <w:t xml:space="preserve">onseil </w:t>
      </w:r>
      <w:r w:rsidR="00605CA2">
        <w:rPr>
          <w:rFonts w:cs="Arial"/>
          <w:sz w:val="22"/>
          <w:szCs w:val="22"/>
          <w:lang w:val="fr-FR"/>
        </w:rPr>
        <w:t>d’administration du</w:t>
      </w:r>
      <w:r w:rsidRPr="00EE04D7">
        <w:rPr>
          <w:rFonts w:cs="Arial"/>
          <w:sz w:val="22"/>
          <w:szCs w:val="22"/>
          <w:lang w:val="fr-FR"/>
        </w:rPr>
        <w:t xml:space="preserve"> réseau mondial.</w:t>
      </w:r>
    </w:p>
    <w:p w14:paraId="32CBA9D4" w14:textId="34BCA163" w:rsidR="005659E1" w:rsidRPr="00B843D9" w:rsidRDefault="00EE04D7" w:rsidP="00B843D9">
      <w:pPr>
        <w:pStyle w:val="Odstavecseseznamem"/>
        <w:numPr>
          <w:ilvl w:val="0"/>
          <w:numId w:val="48"/>
        </w:numPr>
        <w:spacing w:before="120"/>
        <w:ind w:left="714" w:hanging="357"/>
        <w:jc w:val="both"/>
        <w:rPr>
          <w:rFonts w:cs="Arial"/>
          <w:sz w:val="22"/>
          <w:szCs w:val="22"/>
          <w:lang w:val="fr-FR"/>
        </w:rPr>
      </w:pPr>
      <w:r w:rsidRPr="00B843D9">
        <w:rPr>
          <w:rFonts w:cs="Arial"/>
          <w:b/>
          <w:bCs/>
          <w:sz w:val="22"/>
          <w:szCs w:val="22"/>
          <w:lang w:val="fr-FR"/>
        </w:rPr>
        <w:t xml:space="preserve">David Chaudat, Pascal Jauffret, Véronique Ryckaert </w:t>
      </w:r>
      <w:r w:rsidRPr="00B843D9">
        <w:rPr>
          <w:rFonts w:cs="Arial"/>
          <w:sz w:val="22"/>
          <w:szCs w:val="22"/>
          <w:lang w:val="fr-FR"/>
        </w:rPr>
        <w:t xml:space="preserve">et </w:t>
      </w:r>
      <w:r w:rsidRPr="00B843D9">
        <w:rPr>
          <w:rFonts w:cs="Arial"/>
          <w:b/>
          <w:bCs/>
          <w:sz w:val="22"/>
          <w:szCs w:val="22"/>
          <w:lang w:val="fr-FR"/>
        </w:rPr>
        <w:t>Phil Verity</w:t>
      </w:r>
      <w:r w:rsidR="008A766F" w:rsidRPr="00B843D9">
        <w:rPr>
          <w:rFonts w:cs="Arial"/>
          <w:sz w:val="22"/>
          <w:szCs w:val="22"/>
          <w:lang w:val="fr-FR"/>
        </w:rPr>
        <w:t xml:space="preserve"> de</w:t>
      </w:r>
      <w:r w:rsidRPr="008A766F">
        <w:rPr>
          <w:rFonts w:cs="Arial"/>
          <w:sz w:val="22"/>
          <w:szCs w:val="22"/>
          <w:lang w:val="fr-FR"/>
        </w:rPr>
        <w:t xml:space="preserve"> </w:t>
      </w:r>
      <w:r w:rsidR="008A766F" w:rsidRPr="00B843D9">
        <w:rPr>
          <w:rFonts w:cs="Arial"/>
          <w:sz w:val="22"/>
          <w:szCs w:val="22"/>
          <w:lang w:val="fr-FR"/>
        </w:rPr>
        <w:t>Forvis Mazars Group, SC</w:t>
      </w:r>
      <w:r w:rsidR="005F7BB7" w:rsidRPr="00B843D9">
        <w:rPr>
          <w:rFonts w:cs="Arial"/>
          <w:sz w:val="22"/>
          <w:szCs w:val="22"/>
          <w:lang w:val="fr-FR"/>
        </w:rPr>
        <w:t xml:space="preserve"> </w:t>
      </w:r>
      <w:r w:rsidRPr="008A766F">
        <w:rPr>
          <w:rFonts w:cs="Arial"/>
          <w:sz w:val="22"/>
          <w:szCs w:val="22"/>
          <w:lang w:val="fr-FR"/>
        </w:rPr>
        <w:t xml:space="preserve">siègeront au </w:t>
      </w:r>
      <w:r w:rsidR="00725475" w:rsidRPr="008A766F">
        <w:rPr>
          <w:rFonts w:cs="Arial"/>
          <w:sz w:val="22"/>
          <w:szCs w:val="22"/>
          <w:lang w:val="fr-FR"/>
        </w:rPr>
        <w:t>C</w:t>
      </w:r>
      <w:r w:rsidRPr="008A766F">
        <w:rPr>
          <w:rFonts w:cs="Arial"/>
          <w:sz w:val="22"/>
          <w:szCs w:val="22"/>
          <w:lang w:val="fr-FR"/>
        </w:rPr>
        <w:t>onseil d</w:t>
      </w:r>
      <w:r w:rsidR="00605CA2" w:rsidRPr="008A766F">
        <w:rPr>
          <w:rFonts w:cs="Arial"/>
          <w:sz w:val="22"/>
          <w:szCs w:val="22"/>
          <w:lang w:val="fr-FR"/>
        </w:rPr>
        <w:t>’administration du</w:t>
      </w:r>
      <w:r w:rsidRPr="008A766F">
        <w:rPr>
          <w:rFonts w:cs="Arial"/>
          <w:sz w:val="22"/>
          <w:szCs w:val="22"/>
          <w:lang w:val="fr-FR"/>
        </w:rPr>
        <w:t xml:space="preserve"> réseau mondial.</w:t>
      </w:r>
    </w:p>
    <w:p w14:paraId="0F08275A" w14:textId="0A84D9AB" w:rsidR="00895DBE" w:rsidRDefault="00895DBE" w:rsidP="0034026E">
      <w:pPr>
        <w:spacing w:before="240" w:after="240" w:line="240" w:lineRule="auto"/>
        <w:contextualSpacing/>
        <w:jc w:val="both"/>
        <w:rPr>
          <w:rFonts w:cs="Arial"/>
          <w:sz w:val="22"/>
          <w:szCs w:val="22"/>
          <w:lang w:val="fr-FR"/>
        </w:rPr>
      </w:pPr>
      <w:r w:rsidRPr="0034026E">
        <w:rPr>
          <w:rFonts w:cs="Arial"/>
          <w:b/>
          <w:bCs/>
          <w:sz w:val="22"/>
          <w:szCs w:val="22"/>
          <w:lang w:val="fr-FR"/>
        </w:rPr>
        <w:t>Hervé Hélias</w:t>
      </w:r>
      <w:r w:rsidRPr="0034026E">
        <w:rPr>
          <w:rFonts w:cs="Arial"/>
          <w:sz w:val="22"/>
          <w:szCs w:val="22"/>
          <w:lang w:val="fr-FR"/>
        </w:rPr>
        <w:t xml:space="preserve"> déclare : «</w:t>
      </w:r>
      <w:r w:rsidR="004D5833">
        <w:rPr>
          <w:rFonts w:cs="Arial"/>
          <w:sz w:val="22"/>
          <w:szCs w:val="22"/>
          <w:lang w:val="fr-FR"/>
        </w:rPr>
        <w:t xml:space="preserve"> </w:t>
      </w:r>
      <w:r w:rsidR="00605CA2" w:rsidRPr="0034026E">
        <w:rPr>
          <w:rFonts w:cs="Arial"/>
          <w:sz w:val="22"/>
          <w:szCs w:val="22"/>
          <w:lang w:val="fr-FR"/>
        </w:rPr>
        <w:t>C’est une étape importante</w:t>
      </w:r>
      <w:r w:rsidRPr="0034026E">
        <w:rPr>
          <w:rFonts w:cs="Arial"/>
          <w:sz w:val="22"/>
          <w:szCs w:val="22"/>
          <w:lang w:val="fr-FR"/>
        </w:rPr>
        <w:t xml:space="preserve"> et enthousiasmante pour nos clients, notre profession et nos collaborateurs. Mazars et Forvis travaillent ensemble depuis plus de 20 ans et partagent la même volonté d'offrir une expérience client exceptionnelle. Nous sommes bien placés pour offrir l'excellence, partout</w:t>
      </w:r>
      <w:r w:rsidR="008A766F">
        <w:rPr>
          <w:rFonts w:cs="Arial"/>
          <w:sz w:val="22"/>
          <w:szCs w:val="22"/>
          <w:lang w:val="fr-FR"/>
        </w:rPr>
        <w:t xml:space="preserve"> dans le monde</w:t>
      </w:r>
      <w:r w:rsidRPr="0034026E">
        <w:rPr>
          <w:rFonts w:cs="Arial"/>
          <w:sz w:val="22"/>
          <w:szCs w:val="22"/>
          <w:lang w:val="fr-FR"/>
        </w:rPr>
        <w:t xml:space="preserve">, sous une seule marque mondiale. Les clients bénéficieront </w:t>
      </w:r>
      <w:r w:rsidR="008A766F">
        <w:rPr>
          <w:rFonts w:cs="Arial"/>
          <w:sz w:val="22"/>
          <w:szCs w:val="22"/>
          <w:lang w:val="fr-FR"/>
        </w:rPr>
        <w:t>d’</w:t>
      </w:r>
      <w:r w:rsidR="008A766F" w:rsidRPr="00B843D9">
        <w:rPr>
          <w:rFonts w:cs="Arial"/>
          <w:sz w:val="22"/>
          <w:szCs w:val="22"/>
          <w:lang w:val="fr-FR"/>
        </w:rPr>
        <w:t>offres de services cohérentes, complètes et de haute qualité</w:t>
      </w:r>
      <w:r w:rsidR="008A766F" w:rsidRPr="0034026E" w:rsidDel="008A766F">
        <w:rPr>
          <w:rFonts w:cs="Arial"/>
          <w:sz w:val="22"/>
          <w:szCs w:val="22"/>
          <w:lang w:val="fr-FR"/>
        </w:rPr>
        <w:t xml:space="preserve"> </w:t>
      </w:r>
      <w:r w:rsidRPr="0034026E">
        <w:rPr>
          <w:rFonts w:cs="Arial"/>
          <w:sz w:val="22"/>
          <w:szCs w:val="22"/>
          <w:lang w:val="fr-FR"/>
        </w:rPr>
        <w:t xml:space="preserve">dans le monde entier, et nous resterons agiles et flexibles pour </w:t>
      </w:r>
      <w:r w:rsidR="00605CA2" w:rsidRPr="0034026E">
        <w:rPr>
          <w:rFonts w:cs="Arial"/>
          <w:sz w:val="22"/>
          <w:szCs w:val="22"/>
          <w:lang w:val="fr-FR"/>
        </w:rPr>
        <w:t>les accompagner au plus près de leurs besoins</w:t>
      </w:r>
      <w:r w:rsidRPr="0034026E">
        <w:rPr>
          <w:rFonts w:cs="Arial"/>
          <w:sz w:val="22"/>
          <w:szCs w:val="22"/>
          <w:lang w:val="fr-FR"/>
        </w:rPr>
        <w:t xml:space="preserve">. Je suis extrêmement fier d'être le premier président du </w:t>
      </w:r>
      <w:r w:rsidR="00725475">
        <w:rPr>
          <w:rFonts w:cs="Arial"/>
          <w:sz w:val="22"/>
          <w:szCs w:val="22"/>
          <w:lang w:val="fr-FR"/>
        </w:rPr>
        <w:t>C</w:t>
      </w:r>
      <w:r w:rsidRPr="0034026E">
        <w:rPr>
          <w:rFonts w:cs="Arial"/>
          <w:sz w:val="22"/>
          <w:szCs w:val="22"/>
          <w:lang w:val="fr-FR"/>
        </w:rPr>
        <w:t>onseil d</w:t>
      </w:r>
      <w:r w:rsidR="00605CA2" w:rsidRPr="0034026E">
        <w:rPr>
          <w:rFonts w:cs="Arial"/>
          <w:sz w:val="22"/>
          <w:szCs w:val="22"/>
          <w:lang w:val="fr-FR"/>
        </w:rPr>
        <w:t>’administration d</w:t>
      </w:r>
      <w:r w:rsidRPr="0034026E">
        <w:rPr>
          <w:rFonts w:cs="Arial"/>
          <w:sz w:val="22"/>
          <w:szCs w:val="22"/>
          <w:lang w:val="fr-FR"/>
        </w:rPr>
        <w:t xml:space="preserve">u réseau mondial. </w:t>
      </w:r>
      <w:r w:rsidR="000E7444" w:rsidRPr="0034026E">
        <w:rPr>
          <w:rFonts w:cs="Arial"/>
          <w:color w:val="464B4B" w:themeColor="text1"/>
          <w:sz w:val="22"/>
          <w:szCs w:val="22"/>
          <w:lang w:val="fr-FR"/>
        </w:rPr>
        <w:t xml:space="preserve">Je </w:t>
      </w:r>
      <w:r w:rsidRPr="0034026E">
        <w:rPr>
          <w:rFonts w:cs="Arial"/>
          <w:color w:val="464B4B" w:themeColor="text1"/>
          <w:sz w:val="22"/>
          <w:szCs w:val="22"/>
          <w:lang w:val="fr-FR"/>
        </w:rPr>
        <w:t>suis persuadé que</w:t>
      </w:r>
      <w:r w:rsidR="000E7444" w:rsidRPr="0034026E">
        <w:rPr>
          <w:rFonts w:cs="Arial"/>
          <w:color w:val="464B4B" w:themeColor="text1"/>
          <w:sz w:val="22"/>
          <w:szCs w:val="22"/>
          <w:lang w:val="fr-FR"/>
        </w:rPr>
        <w:t xml:space="preserve">, via </w:t>
      </w:r>
      <w:r w:rsidR="008A766F">
        <w:rPr>
          <w:rFonts w:cs="Arial"/>
          <w:color w:val="464B4B" w:themeColor="text1"/>
          <w:sz w:val="22"/>
          <w:szCs w:val="22"/>
          <w:lang w:val="fr-FR"/>
        </w:rPr>
        <w:t>la création de cet ensemble unique</w:t>
      </w:r>
      <w:r w:rsidR="000E7444" w:rsidRPr="0034026E">
        <w:rPr>
          <w:rFonts w:cs="Arial"/>
          <w:color w:val="464B4B" w:themeColor="text1"/>
          <w:sz w:val="22"/>
          <w:szCs w:val="22"/>
          <w:lang w:val="fr-FR"/>
        </w:rPr>
        <w:t xml:space="preserve">, nous continuerons </w:t>
      </w:r>
      <w:r w:rsidR="008E5ED5">
        <w:rPr>
          <w:rFonts w:cs="Arial"/>
          <w:color w:val="464B4B" w:themeColor="text1"/>
          <w:sz w:val="22"/>
          <w:szCs w:val="22"/>
          <w:lang w:val="fr-FR"/>
        </w:rPr>
        <w:t xml:space="preserve">à faire grandir nos équipes afin </w:t>
      </w:r>
      <w:r w:rsidR="000E7444" w:rsidRPr="0034026E">
        <w:rPr>
          <w:rFonts w:cs="Arial"/>
          <w:color w:val="464B4B" w:themeColor="text1"/>
          <w:sz w:val="22"/>
          <w:szCs w:val="22"/>
          <w:lang w:val="fr-FR"/>
        </w:rPr>
        <w:t xml:space="preserve">d’assurer </w:t>
      </w:r>
      <w:r w:rsidR="000E7444" w:rsidRPr="0034026E">
        <w:rPr>
          <w:color w:val="464B4B" w:themeColor="text1"/>
          <w:sz w:val="22"/>
          <w:szCs w:val="22"/>
          <w:lang w:val="fr-FR"/>
        </w:rPr>
        <w:t>à nos clients un haut niveau de services</w:t>
      </w:r>
      <w:r w:rsidR="000E7444" w:rsidRPr="0034026E">
        <w:rPr>
          <w:color w:val="808080" w:themeColor="background1" w:themeShade="80"/>
          <w:sz w:val="22"/>
          <w:szCs w:val="22"/>
          <w:lang w:val="fr-FR"/>
        </w:rPr>
        <w:t xml:space="preserve">, </w:t>
      </w:r>
      <w:r w:rsidRPr="0034026E">
        <w:rPr>
          <w:rFonts w:cs="Arial"/>
          <w:sz w:val="22"/>
          <w:szCs w:val="22"/>
          <w:lang w:val="fr-FR"/>
        </w:rPr>
        <w:t>tout en saisissant les opportunités du secteur pour répondre aux besoins futurs des marchés locaux ».</w:t>
      </w:r>
    </w:p>
    <w:p w14:paraId="17EEC53D" w14:textId="77777777" w:rsidR="0034026E" w:rsidRPr="0034026E" w:rsidRDefault="0034026E" w:rsidP="0034026E">
      <w:pPr>
        <w:spacing w:before="240" w:after="240" w:line="240" w:lineRule="auto"/>
        <w:contextualSpacing/>
        <w:jc w:val="both"/>
        <w:rPr>
          <w:color w:val="808080" w:themeColor="background1" w:themeShade="80"/>
          <w:sz w:val="22"/>
          <w:szCs w:val="22"/>
          <w:lang w:val="fr-FR"/>
        </w:rPr>
      </w:pPr>
    </w:p>
    <w:p w14:paraId="6E4F583E" w14:textId="1947DE27" w:rsidR="004C74BF" w:rsidRPr="00BA3C5C" w:rsidRDefault="00895DBE" w:rsidP="00DB5AE7">
      <w:pPr>
        <w:spacing w:before="120"/>
        <w:jc w:val="both"/>
        <w:rPr>
          <w:rFonts w:cs="Arial"/>
          <w:sz w:val="22"/>
          <w:szCs w:val="22"/>
          <w:lang w:val="fr-FR"/>
        </w:rPr>
      </w:pPr>
      <w:r w:rsidRPr="00BA3C5C">
        <w:rPr>
          <w:rFonts w:cs="Arial"/>
          <w:sz w:val="22"/>
          <w:szCs w:val="22"/>
          <w:lang w:val="fr-FR"/>
        </w:rPr>
        <w:t xml:space="preserve">« Forvis Mazars repose sur notre engagement à écouter nos clients, à anticiper les défis auxquels ils sont confrontés et à leur offrir une expérience inégalée dans tout ce que nous faisons », </w:t>
      </w:r>
      <w:r w:rsidR="008E5ED5">
        <w:rPr>
          <w:rFonts w:cs="Arial"/>
          <w:sz w:val="22"/>
          <w:szCs w:val="22"/>
          <w:lang w:val="fr-FR"/>
        </w:rPr>
        <w:t>souligne</w:t>
      </w:r>
      <w:r w:rsidR="005F7BB7">
        <w:rPr>
          <w:rFonts w:cs="Arial"/>
          <w:sz w:val="22"/>
          <w:szCs w:val="22"/>
          <w:lang w:val="fr-FR"/>
        </w:rPr>
        <w:t xml:space="preserve"> </w:t>
      </w:r>
      <w:r w:rsidRPr="00BA3C5C">
        <w:rPr>
          <w:rFonts w:cs="Arial"/>
          <w:b/>
          <w:bCs/>
          <w:sz w:val="22"/>
          <w:szCs w:val="22"/>
          <w:lang w:val="fr-FR"/>
        </w:rPr>
        <w:t>Tom Watson</w:t>
      </w:r>
      <w:r w:rsidRPr="00BA3C5C">
        <w:rPr>
          <w:rFonts w:cs="Arial"/>
          <w:sz w:val="22"/>
          <w:szCs w:val="22"/>
          <w:lang w:val="fr-FR"/>
        </w:rPr>
        <w:t xml:space="preserve">. « Ce nouveau réseau </w:t>
      </w:r>
      <w:r w:rsidR="008A766F">
        <w:rPr>
          <w:rFonts w:cs="Arial"/>
          <w:sz w:val="22"/>
          <w:szCs w:val="22"/>
          <w:lang w:val="fr-FR"/>
        </w:rPr>
        <w:t>offrira</w:t>
      </w:r>
      <w:r w:rsidR="008A766F" w:rsidRPr="00BA3C5C">
        <w:rPr>
          <w:rFonts w:cs="Arial"/>
          <w:sz w:val="22"/>
          <w:szCs w:val="22"/>
          <w:lang w:val="fr-FR"/>
        </w:rPr>
        <w:t xml:space="preserve"> </w:t>
      </w:r>
      <w:r w:rsidRPr="00BA3C5C">
        <w:rPr>
          <w:rFonts w:cs="Arial"/>
          <w:sz w:val="22"/>
          <w:szCs w:val="22"/>
          <w:lang w:val="fr-FR"/>
        </w:rPr>
        <w:t>rapidement de nouvelles opportunités pour nos clients et nos collaborateurs, et les deux groupes peuvent avoir la certitude que nous prenons nos décisions en gardant à l'esprit leur succès à long terme. »</w:t>
      </w:r>
    </w:p>
    <w:p w14:paraId="3ED2FF45" w14:textId="00F79310" w:rsidR="00C2019D" w:rsidRPr="00DB5AE7" w:rsidRDefault="004D5833" w:rsidP="004D5833">
      <w:pPr>
        <w:jc w:val="center"/>
        <w:rPr>
          <w:rFonts w:eastAsia="Calibri" w:cs="Arial"/>
          <w:color w:val="464B4B" w:themeColor="text1"/>
          <w:sz w:val="22"/>
          <w:szCs w:val="22"/>
          <w:lang w:val="fr-FR"/>
        </w:rPr>
      </w:pPr>
      <w:r>
        <w:rPr>
          <w:rFonts w:eastAsia="Calibri" w:cs="Arial"/>
          <w:color w:val="464B4B" w:themeColor="text1"/>
          <w:sz w:val="22"/>
          <w:szCs w:val="22"/>
          <w:lang w:val="fr-FR"/>
        </w:rPr>
        <w:t>###</w:t>
      </w:r>
    </w:p>
    <w:p w14:paraId="659F5098" w14:textId="3D541A72" w:rsidR="00CB02DB" w:rsidRPr="00DB5AE7" w:rsidRDefault="00CB02DB" w:rsidP="00DB5AE7">
      <w:pPr>
        <w:spacing w:after="0" w:line="240" w:lineRule="auto"/>
        <w:jc w:val="both"/>
        <w:rPr>
          <w:rFonts w:eastAsia="Calibri" w:cs="Arial"/>
          <w:b/>
          <w:bCs/>
          <w:color w:val="464B4B" w:themeColor="text1"/>
          <w:lang w:val="fr-FR"/>
        </w:rPr>
      </w:pPr>
      <w:r w:rsidRPr="00DB5AE7">
        <w:rPr>
          <w:rFonts w:eastAsia="Calibri" w:cs="Arial"/>
          <w:b/>
          <w:bCs/>
          <w:color w:val="464B4B" w:themeColor="text1"/>
          <w:lang w:val="fr-FR"/>
        </w:rPr>
        <w:t>Contacts</w:t>
      </w:r>
      <w:r w:rsidR="00895DBE" w:rsidRPr="00DB5AE7">
        <w:rPr>
          <w:rFonts w:eastAsia="Calibri" w:cs="Arial"/>
          <w:b/>
          <w:bCs/>
          <w:color w:val="464B4B" w:themeColor="text1"/>
          <w:lang w:val="fr-FR"/>
        </w:rPr>
        <w:t xml:space="preserve"> presse</w:t>
      </w:r>
    </w:p>
    <w:p w14:paraId="0CA4B587" w14:textId="77777777" w:rsidR="00895DBE" w:rsidRPr="00DB5AE7" w:rsidRDefault="00895DBE" w:rsidP="00DB5AE7">
      <w:pPr>
        <w:spacing w:after="0" w:line="240" w:lineRule="auto"/>
        <w:jc w:val="both"/>
        <w:rPr>
          <w:rFonts w:eastAsia="Calibri" w:cs="Arial"/>
          <w:b/>
          <w:bCs/>
          <w:color w:val="464B4B" w:themeColor="text1"/>
          <w:lang w:val="fr-FR"/>
        </w:rPr>
      </w:pPr>
    </w:p>
    <w:p w14:paraId="18789C2D" w14:textId="19522F91" w:rsidR="00895DBE" w:rsidRPr="00895DBE" w:rsidRDefault="00895DBE" w:rsidP="00DB5AE7">
      <w:pPr>
        <w:spacing w:after="0" w:line="240" w:lineRule="auto"/>
        <w:jc w:val="both"/>
        <w:rPr>
          <w:rFonts w:eastAsia="Calibri" w:cs="Arial"/>
          <w:b/>
          <w:bCs/>
          <w:color w:val="464B4B" w:themeColor="text1"/>
          <w:lang w:val="fr-FR"/>
        </w:rPr>
      </w:pPr>
      <w:r w:rsidRPr="00895DBE">
        <w:rPr>
          <w:rFonts w:eastAsia="Calibri" w:cs="Arial"/>
          <w:b/>
          <w:bCs/>
          <w:color w:val="464B4B" w:themeColor="text1"/>
          <w:lang w:val="fr-FR"/>
        </w:rPr>
        <w:t xml:space="preserve">Agence Taddeo </w:t>
      </w:r>
    </w:p>
    <w:p w14:paraId="0293F9EF" w14:textId="77777777" w:rsidR="00895DBE" w:rsidRDefault="00895DBE" w:rsidP="00DB5AE7">
      <w:pPr>
        <w:spacing w:after="0" w:line="240" w:lineRule="auto"/>
        <w:jc w:val="both"/>
        <w:rPr>
          <w:rFonts w:eastAsia="Calibri" w:cs="Arial"/>
          <w:b/>
          <w:bCs/>
          <w:color w:val="464B4B" w:themeColor="text1"/>
          <w:lang w:val="fr-FR"/>
        </w:rPr>
      </w:pPr>
    </w:p>
    <w:p w14:paraId="39F5206D" w14:textId="5E46ADE8" w:rsidR="00895DBE" w:rsidRDefault="00895DBE" w:rsidP="00DB5AE7">
      <w:pPr>
        <w:spacing w:after="0" w:line="240" w:lineRule="auto"/>
        <w:jc w:val="both"/>
        <w:rPr>
          <w:rFonts w:eastAsia="Calibri" w:cs="Arial"/>
          <w:color w:val="464B4B" w:themeColor="text1"/>
          <w:lang w:val="fr-FR"/>
        </w:rPr>
      </w:pPr>
      <w:r w:rsidRPr="00895DBE">
        <w:rPr>
          <w:rFonts w:eastAsia="Calibri" w:cs="Arial"/>
          <w:color w:val="464B4B" w:themeColor="text1"/>
          <w:lang w:val="fr-FR"/>
        </w:rPr>
        <w:t xml:space="preserve">Camille Duchiron – 06 50 52 44 43 – </w:t>
      </w:r>
      <w:hyperlink r:id="rId12" w:history="1">
        <w:r w:rsidRPr="00895DBE">
          <w:rPr>
            <w:rStyle w:val="Hypertextovodkaz"/>
            <w:rFonts w:eastAsia="Calibri" w:cs="Arial"/>
            <w:lang w:val="fr-FR"/>
          </w:rPr>
          <w:t>camille.duchiron@taddeo.fr</w:t>
        </w:r>
      </w:hyperlink>
      <w:r w:rsidRPr="00895DBE">
        <w:rPr>
          <w:rFonts w:eastAsia="Calibri" w:cs="Arial"/>
          <w:color w:val="464B4B" w:themeColor="text1"/>
          <w:lang w:val="fr-FR"/>
        </w:rPr>
        <w:t xml:space="preserve"> </w:t>
      </w:r>
    </w:p>
    <w:p w14:paraId="333499BE" w14:textId="2A4E611D" w:rsidR="00605CA2" w:rsidRDefault="0034026E" w:rsidP="00DB5AE7">
      <w:pPr>
        <w:spacing w:after="0" w:line="240" w:lineRule="auto"/>
        <w:jc w:val="both"/>
        <w:rPr>
          <w:rFonts w:eastAsia="Calibri" w:cs="Arial"/>
          <w:color w:val="464B4B" w:themeColor="text1"/>
          <w:lang w:val="fr-FR"/>
        </w:rPr>
      </w:pPr>
      <w:r>
        <w:rPr>
          <w:rFonts w:eastAsia="Calibri" w:cs="Arial"/>
          <w:color w:val="464B4B" w:themeColor="text1"/>
          <w:lang w:val="fr-FR"/>
        </w:rPr>
        <w:t xml:space="preserve">Jeanne Spada – </w:t>
      </w:r>
      <w:hyperlink r:id="rId13" w:history="1">
        <w:r w:rsidRPr="00802E29">
          <w:rPr>
            <w:rStyle w:val="Hypertextovodkaz"/>
            <w:rFonts w:eastAsia="Calibri" w:cs="Arial"/>
            <w:lang w:val="fr-FR"/>
          </w:rPr>
          <w:t>jeanne.spada@taddeo.Fr</w:t>
        </w:r>
      </w:hyperlink>
    </w:p>
    <w:p w14:paraId="4DCFB517" w14:textId="77777777" w:rsidR="00895DBE" w:rsidRDefault="00895DBE" w:rsidP="00DB5AE7">
      <w:pPr>
        <w:spacing w:after="0" w:line="240" w:lineRule="auto"/>
        <w:jc w:val="both"/>
        <w:rPr>
          <w:rFonts w:eastAsia="Calibri" w:cs="Arial"/>
          <w:b/>
          <w:bCs/>
          <w:color w:val="464B4B" w:themeColor="text1"/>
          <w:lang w:val="fr-FR"/>
        </w:rPr>
      </w:pPr>
    </w:p>
    <w:p w14:paraId="660C3B58" w14:textId="5A4DB0D0" w:rsidR="00895DBE" w:rsidRDefault="00895DBE" w:rsidP="00DB5AE7">
      <w:pPr>
        <w:spacing w:after="0" w:line="240" w:lineRule="auto"/>
        <w:jc w:val="both"/>
        <w:rPr>
          <w:rFonts w:eastAsia="Calibri" w:cs="Arial"/>
          <w:b/>
          <w:bCs/>
          <w:color w:val="464B4B" w:themeColor="text1"/>
          <w:lang w:val="fr-FR"/>
        </w:rPr>
      </w:pPr>
      <w:r>
        <w:rPr>
          <w:rFonts w:eastAsia="Calibri" w:cs="Arial"/>
          <w:b/>
          <w:bCs/>
          <w:color w:val="464B4B" w:themeColor="text1"/>
          <w:lang w:val="fr-FR"/>
        </w:rPr>
        <w:t xml:space="preserve">Forvis </w:t>
      </w:r>
      <w:r w:rsidRPr="00895DBE">
        <w:rPr>
          <w:rFonts w:eastAsia="Calibri" w:cs="Arial"/>
          <w:b/>
          <w:bCs/>
          <w:color w:val="464B4B" w:themeColor="text1"/>
          <w:lang w:val="fr-FR"/>
        </w:rPr>
        <w:t>Mazars</w:t>
      </w:r>
      <w:r w:rsidR="004D5833">
        <w:rPr>
          <w:rFonts w:eastAsia="Calibri" w:cs="Arial"/>
          <w:b/>
          <w:bCs/>
          <w:color w:val="464B4B" w:themeColor="text1"/>
          <w:lang w:val="fr-FR"/>
        </w:rPr>
        <w:t xml:space="preserve"> en France</w:t>
      </w:r>
    </w:p>
    <w:p w14:paraId="63E4EA3A" w14:textId="77777777" w:rsidR="00895DBE" w:rsidRPr="00895DBE" w:rsidRDefault="00895DBE" w:rsidP="00DB5AE7">
      <w:pPr>
        <w:spacing w:after="0" w:line="240" w:lineRule="auto"/>
        <w:jc w:val="both"/>
        <w:rPr>
          <w:rFonts w:eastAsia="Calibri" w:cs="Arial"/>
          <w:b/>
          <w:bCs/>
          <w:color w:val="464B4B" w:themeColor="text1"/>
          <w:lang w:val="fr-FR"/>
        </w:rPr>
      </w:pPr>
    </w:p>
    <w:p w14:paraId="2F3AFBEC" w14:textId="29D19153" w:rsidR="00895DBE" w:rsidRDefault="00895DBE" w:rsidP="00DB5AE7">
      <w:pPr>
        <w:spacing w:after="0" w:line="240" w:lineRule="auto"/>
        <w:jc w:val="both"/>
        <w:rPr>
          <w:rFonts w:eastAsia="Calibri" w:cs="Arial"/>
          <w:color w:val="464B4B" w:themeColor="text1"/>
          <w:lang w:val="fr-FR"/>
        </w:rPr>
      </w:pPr>
      <w:r w:rsidRPr="00895DBE">
        <w:rPr>
          <w:rFonts w:eastAsia="Calibri" w:cs="Arial"/>
          <w:color w:val="464B4B" w:themeColor="text1"/>
          <w:lang w:val="fr-FR"/>
        </w:rPr>
        <w:t xml:space="preserve">Nathalie Lagos – Directrice Communication – 06 65 20 30 08 – </w:t>
      </w:r>
      <w:hyperlink r:id="rId14" w:history="1">
        <w:r w:rsidRPr="00802E29">
          <w:rPr>
            <w:rStyle w:val="Hypertextovodkaz"/>
            <w:rFonts w:eastAsia="Calibri" w:cs="Arial"/>
            <w:lang w:val="fr-FR"/>
          </w:rPr>
          <w:t>nathalie.lagos@mazars.fr</w:t>
        </w:r>
      </w:hyperlink>
      <w:r w:rsidRPr="00895DBE">
        <w:rPr>
          <w:rFonts w:eastAsia="Calibri" w:cs="Arial"/>
          <w:color w:val="464B4B" w:themeColor="text1"/>
          <w:lang w:val="fr-FR"/>
        </w:rPr>
        <w:t xml:space="preserve"> </w:t>
      </w:r>
    </w:p>
    <w:p w14:paraId="4FB8AD39" w14:textId="77777777" w:rsidR="00895DBE" w:rsidRDefault="00895DBE" w:rsidP="00DB5AE7">
      <w:pPr>
        <w:spacing w:after="0" w:line="240" w:lineRule="auto"/>
        <w:jc w:val="both"/>
        <w:rPr>
          <w:rFonts w:eastAsia="Calibri" w:cs="Arial"/>
          <w:color w:val="464B4B" w:themeColor="text1"/>
          <w:lang w:val="fr-FR"/>
        </w:rPr>
      </w:pPr>
      <w:r w:rsidRPr="00895DBE">
        <w:rPr>
          <w:rFonts w:eastAsia="Calibri" w:cs="Arial"/>
          <w:color w:val="464B4B" w:themeColor="text1"/>
          <w:lang w:val="fr-FR"/>
        </w:rPr>
        <w:t xml:space="preserve">Aurore Angeli – Responsable Communication – 06 98 94 76 24 – </w:t>
      </w:r>
      <w:r w:rsidRPr="000A3CDB">
        <w:rPr>
          <w:rStyle w:val="Hypertextovodkaz"/>
          <w:lang w:val="fr-FR"/>
        </w:rPr>
        <w:t>aurore.angeli@mazars.fr</w:t>
      </w:r>
      <w:r w:rsidRPr="00895DBE">
        <w:rPr>
          <w:rFonts w:eastAsia="Calibri" w:cs="Arial"/>
          <w:color w:val="464B4B" w:themeColor="text1"/>
          <w:lang w:val="fr-FR"/>
        </w:rPr>
        <w:t xml:space="preserve"> </w:t>
      </w:r>
    </w:p>
    <w:p w14:paraId="0FCD035F" w14:textId="70264016" w:rsidR="004B4307" w:rsidRPr="00DB5AE7" w:rsidRDefault="009F561B" w:rsidP="00DB5AE7">
      <w:pPr>
        <w:spacing w:after="0" w:line="240" w:lineRule="auto"/>
        <w:jc w:val="both"/>
        <w:rPr>
          <w:rFonts w:eastAsia="Calibri" w:cs="Arial"/>
          <w:color w:val="464B4B" w:themeColor="text1"/>
          <w:lang w:val="fr-FR"/>
        </w:rPr>
      </w:pPr>
      <w:r w:rsidRPr="00895DBE">
        <w:rPr>
          <w:rFonts w:eastAsia="Calibri" w:cs="Arial"/>
          <w:color w:val="464B4B" w:themeColor="text1"/>
          <w:lang w:val="fr-FR"/>
        </w:rPr>
        <w:t xml:space="preserve">  </w:t>
      </w:r>
    </w:p>
    <w:p w14:paraId="625DF5EC" w14:textId="77777777" w:rsidR="004B4307" w:rsidRPr="00DB5AE7" w:rsidRDefault="004B4307" w:rsidP="00DB5AE7">
      <w:pPr>
        <w:spacing w:after="0" w:line="240" w:lineRule="auto"/>
        <w:jc w:val="both"/>
        <w:rPr>
          <w:rFonts w:eastAsia="Calibri" w:cs="Arial"/>
          <w:b/>
          <w:bCs/>
          <w:color w:val="464B4B" w:themeColor="text1"/>
          <w:lang w:val="fr-FR"/>
        </w:rPr>
      </w:pPr>
    </w:p>
    <w:p w14:paraId="5A56EF3F" w14:textId="64C67449" w:rsidR="00CB02DB" w:rsidRPr="00895DBE" w:rsidRDefault="00895DBE" w:rsidP="00DB5AE7">
      <w:pPr>
        <w:spacing w:after="0" w:line="240" w:lineRule="auto"/>
        <w:jc w:val="both"/>
        <w:rPr>
          <w:rFonts w:eastAsia="Calibri" w:cs="Arial"/>
          <w:b/>
          <w:bCs/>
          <w:color w:val="464B4B" w:themeColor="text1"/>
          <w:lang w:val="fr-FR"/>
        </w:rPr>
      </w:pPr>
      <w:r w:rsidRPr="00895DBE">
        <w:rPr>
          <w:rFonts w:eastAsia="Calibri" w:cs="Arial"/>
          <w:b/>
          <w:bCs/>
          <w:color w:val="464B4B" w:themeColor="text1"/>
          <w:lang w:val="fr-FR"/>
        </w:rPr>
        <w:t>A propos de Forvis Mazars</w:t>
      </w:r>
    </w:p>
    <w:p w14:paraId="1814A8A6" w14:textId="63824F16" w:rsidR="007B0E5D" w:rsidRDefault="007B0E5D" w:rsidP="00DB5AE7">
      <w:pPr>
        <w:spacing w:after="0" w:line="240" w:lineRule="auto"/>
        <w:jc w:val="both"/>
        <w:textAlignment w:val="baseline"/>
        <w:rPr>
          <w:rFonts w:eastAsia="Calibri" w:cs="Arial"/>
          <w:color w:val="464B4B" w:themeColor="text1"/>
          <w:lang w:val="fr-FR"/>
        </w:rPr>
      </w:pPr>
    </w:p>
    <w:p w14:paraId="7B151A5A" w14:textId="132B7481" w:rsidR="007B0E5D" w:rsidRPr="00895DBE" w:rsidRDefault="007B0E5D" w:rsidP="00DB5AE7">
      <w:pPr>
        <w:spacing w:after="0" w:line="240" w:lineRule="auto"/>
        <w:jc w:val="both"/>
        <w:textAlignment w:val="baseline"/>
        <w:rPr>
          <w:rFonts w:eastAsia="Calibri" w:cs="Arial"/>
          <w:color w:val="464B4B" w:themeColor="text1"/>
          <w:lang w:val="fr-FR"/>
        </w:rPr>
      </w:pPr>
      <w:r w:rsidRPr="0F29B61D">
        <w:rPr>
          <w:rFonts w:eastAsia="Calibri" w:cs="Arial"/>
          <w:color w:val="464B4B" w:themeColor="text1"/>
          <w:lang w:val="fr-FR"/>
        </w:rPr>
        <w:t>Forvis Mazars est un réseau mondial de référence de services professionnels. Opérant sous une marque unique dans le monde entier, le réseau compte deux membres seulement : Forvis Mazars, LLP aux Etats-Unis, et Forvis Mazars Group</w:t>
      </w:r>
      <w:r w:rsidR="004D5833" w:rsidRPr="0F29B61D">
        <w:rPr>
          <w:rFonts w:eastAsia="Calibri" w:cs="Arial"/>
          <w:color w:val="464B4B" w:themeColor="text1"/>
          <w:lang w:val="fr-FR"/>
        </w:rPr>
        <w:t>,</w:t>
      </w:r>
      <w:r w:rsidRPr="0F29B61D">
        <w:rPr>
          <w:rFonts w:eastAsia="Calibri" w:cs="Arial"/>
          <w:color w:val="464B4B" w:themeColor="text1"/>
          <w:lang w:val="fr-FR"/>
        </w:rPr>
        <w:t xml:space="preserve"> SC, un p</w:t>
      </w:r>
      <w:r w:rsidR="232561FB" w:rsidRPr="0F29B61D">
        <w:rPr>
          <w:rFonts w:eastAsia="Calibri" w:cs="Arial"/>
          <w:color w:val="464B4B" w:themeColor="text1"/>
          <w:lang w:val="fr-FR"/>
        </w:rPr>
        <w:t xml:space="preserve">artenariat </w:t>
      </w:r>
      <w:r w:rsidRPr="0F29B61D">
        <w:rPr>
          <w:rFonts w:eastAsia="Calibri" w:cs="Arial"/>
          <w:color w:val="464B4B" w:themeColor="text1"/>
          <w:lang w:val="fr-FR"/>
        </w:rPr>
        <w:t>international intégré opérant dans plus de 100 pays et territoires. Les deux membres du réseau partagent un même engagement : offrir à chaque client une expérience inégalée, en fournissant des services d'audit, de fiscalité et de conseil, partout dans le monde. Cette vision stratégique commune doit permettre à nos clients et nos collaborateurs, mais aussi, plus largement, à notre secteur d'activité et à nos communautés, de continuer à se développer.</w:t>
      </w:r>
    </w:p>
    <w:p w14:paraId="27880CAD" w14:textId="77777777" w:rsidR="00895DBE" w:rsidRPr="00895DBE" w:rsidRDefault="00895DBE" w:rsidP="00DB5AE7">
      <w:pPr>
        <w:spacing w:after="0" w:line="240" w:lineRule="auto"/>
        <w:jc w:val="both"/>
        <w:textAlignment w:val="baseline"/>
        <w:rPr>
          <w:rFonts w:eastAsia="Calibri" w:cs="Arial"/>
          <w:color w:val="464B4B" w:themeColor="text1"/>
          <w:lang w:val="fr-FR"/>
        </w:rPr>
      </w:pPr>
    </w:p>
    <w:p w14:paraId="1DF8C2EA" w14:textId="1920E7BF" w:rsidR="00895DBE" w:rsidRPr="00895DBE" w:rsidRDefault="00895DBE" w:rsidP="00DB5AE7">
      <w:pPr>
        <w:spacing w:after="0" w:line="240" w:lineRule="auto"/>
        <w:jc w:val="both"/>
        <w:textAlignment w:val="baseline"/>
        <w:rPr>
          <w:rFonts w:eastAsia="Calibri" w:cs="Arial"/>
          <w:color w:val="464B4B" w:themeColor="text1"/>
          <w:lang w:val="fr-FR"/>
        </w:rPr>
      </w:pPr>
      <w:r w:rsidRPr="00895DBE">
        <w:rPr>
          <w:rFonts w:eastAsia="Calibri" w:cs="Arial"/>
          <w:color w:val="464B4B" w:themeColor="text1"/>
          <w:lang w:val="fr-FR"/>
        </w:rPr>
        <w:t xml:space="preserve">Forvis Mazars est le nom de marque du réseau Forvis Mazars Global (Forvis Mazars Global Limited) et de ses deux membres indépendants : Forvis Mazars LLP aux Etats-Unis et Forvis Mazars Group SC. Forvis Mazars Global Limited est une société privée britannique à responsabilité limitée et ne fournit </w:t>
      </w:r>
      <w:r w:rsidR="008A766F">
        <w:rPr>
          <w:rFonts w:eastAsia="Calibri" w:cs="Arial"/>
          <w:color w:val="464B4B" w:themeColor="text1"/>
          <w:lang w:val="fr-FR"/>
        </w:rPr>
        <w:t>pas directement de</w:t>
      </w:r>
      <w:r w:rsidR="008A766F" w:rsidRPr="00895DBE">
        <w:rPr>
          <w:rFonts w:eastAsia="Calibri" w:cs="Arial"/>
          <w:color w:val="464B4B" w:themeColor="text1"/>
          <w:lang w:val="fr-FR"/>
        </w:rPr>
        <w:t xml:space="preserve"> </w:t>
      </w:r>
      <w:r w:rsidRPr="00895DBE">
        <w:rPr>
          <w:rFonts w:eastAsia="Calibri" w:cs="Arial"/>
          <w:color w:val="464B4B" w:themeColor="text1"/>
          <w:lang w:val="fr-FR"/>
        </w:rPr>
        <w:t>service à ses clients.</w:t>
      </w:r>
    </w:p>
    <w:p w14:paraId="251FA7F4" w14:textId="77777777" w:rsidR="009D7AC4" w:rsidRPr="00895DBE" w:rsidRDefault="009D7AC4" w:rsidP="00DB5AE7">
      <w:pPr>
        <w:spacing w:after="0" w:line="240" w:lineRule="auto"/>
        <w:jc w:val="both"/>
        <w:textAlignment w:val="baseline"/>
        <w:rPr>
          <w:rFonts w:eastAsia="Calibri" w:cs="Arial"/>
          <w:color w:val="464B4B" w:themeColor="text1"/>
          <w:lang w:val="fr-FR"/>
        </w:rPr>
      </w:pPr>
    </w:p>
    <w:p w14:paraId="21EA9848" w14:textId="28F05D8E" w:rsidR="00DF3BDB" w:rsidRDefault="007B0E5D" w:rsidP="00DB5AE7">
      <w:pPr>
        <w:spacing w:after="0" w:line="240" w:lineRule="auto"/>
        <w:jc w:val="both"/>
        <w:textAlignment w:val="baseline"/>
        <w:rPr>
          <w:rFonts w:eastAsia="Calibri" w:cs="Arial"/>
          <w:color w:val="464B4B" w:themeColor="text1"/>
          <w:lang w:val="fr-FR"/>
        </w:rPr>
      </w:pPr>
      <w:r>
        <w:rPr>
          <w:rFonts w:eastAsia="Calibri" w:cs="Arial"/>
          <w:color w:val="464B4B" w:themeColor="text1"/>
          <w:lang w:val="fr-FR"/>
        </w:rPr>
        <w:t>Rendez-vous sur</w:t>
      </w:r>
      <w:r w:rsidR="00895DBE" w:rsidRPr="00895DBE">
        <w:rPr>
          <w:rFonts w:eastAsia="Calibri" w:cs="Arial"/>
          <w:color w:val="464B4B" w:themeColor="text1"/>
          <w:lang w:val="fr-FR"/>
        </w:rPr>
        <w:t xml:space="preserve"> forvismazars.com/</w:t>
      </w:r>
      <w:r>
        <w:rPr>
          <w:rFonts w:eastAsia="Calibri" w:cs="Arial"/>
          <w:color w:val="464B4B" w:themeColor="text1"/>
          <w:lang w:val="fr-FR"/>
        </w:rPr>
        <w:t>fr</w:t>
      </w:r>
      <w:r w:rsidR="00895DBE" w:rsidRPr="00895DBE">
        <w:rPr>
          <w:rFonts w:eastAsia="Calibri" w:cs="Arial"/>
          <w:color w:val="464B4B" w:themeColor="text1"/>
          <w:lang w:val="fr-FR"/>
        </w:rPr>
        <w:t xml:space="preserve"> pour en savoir plus.</w:t>
      </w:r>
    </w:p>
    <w:p w14:paraId="51B54E73" w14:textId="77777777" w:rsidR="00895DBE" w:rsidRDefault="00895DBE" w:rsidP="00DB5AE7">
      <w:pPr>
        <w:spacing w:after="0" w:line="240" w:lineRule="auto"/>
        <w:jc w:val="both"/>
        <w:textAlignment w:val="baseline"/>
        <w:rPr>
          <w:rFonts w:eastAsia="Calibri" w:cs="Arial"/>
          <w:color w:val="464B4B" w:themeColor="text1"/>
          <w:lang w:val="fr-FR"/>
        </w:rPr>
      </w:pPr>
    </w:p>
    <w:p w14:paraId="6F9C9A76" w14:textId="5D1DDB91" w:rsidR="007B0E5D" w:rsidRPr="007B0E5D" w:rsidRDefault="007B0E5D" w:rsidP="007B0E5D">
      <w:pPr>
        <w:spacing w:after="0" w:line="240" w:lineRule="auto"/>
        <w:jc w:val="both"/>
        <w:textAlignment w:val="baseline"/>
        <w:rPr>
          <w:b/>
          <w:bCs/>
          <w:color w:val="171C8F" w:themeColor="accent3"/>
          <w:lang w:val="fr-FR"/>
        </w:rPr>
      </w:pPr>
    </w:p>
    <w:sectPr w:rsidR="007B0E5D" w:rsidRPr="007B0E5D" w:rsidSect="00681B90">
      <w:pgSz w:w="11906" w:h="16838"/>
      <w:pgMar w:top="907" w:right="907" w:bottom="907" w:left="907" w:header="187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3E31" w14:textId="77777777" w:rsidR="00820663" w:rsidRPr="00223C7E" w:rsidRDefault="00820663" w:rsidP="00B14D0B">
      <w:pPr>
        <w:spacing w:after="0" w:line="240" w:lineRule="auto"/>
      </w:pPr>
      <w:r w:rsidRPr="00223C7E">
        <w:separator/>
      </w:r>
    </w:p>
  </w:endnote>
  <w:endnote w:type="continuationSeparator" w:id="0">
    <w:p w14:paraId="32739F04" w14:textId="77777777" w:rsidR="00820663" w:rsidRPr="00223C7E" w:rsidRDefault="00820663" w:rsidP="00B14D0B">
      <w:pPr>
        <w:spacing w:after="0" w:line="240" w:lineRule="auto"/>
      </w:pPr>
      <w:r w:rsidRPr="00223C7E">
        <w:continuationSeparator/>
      </w:r>
    </w:p>
  </w:endnote>
  <w:endnote w:type="continuationNotice" w:id="1">
    <w:p w14:paraId="04AB55CA" w14:textId="77777777" w:rsidR="00820663" w:rsidRDefault="0082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B658C" w14:textId="77777777" w:rsidR="00820663" w:rsidRPr="00223C7E" w:rsidRDefault="00820663" w:rsidP="00B14D0B">
      <w:pPr>
        <w:spacing w:after="0" w:line="240" w:lineRule="auto"/>
      </w:pPr>
      <w:r w:rsidRPr="00223C7E">
        <w:separator/>
      </w:r>
    </w:p>
  </w:footnote>
  <w:footnote w:type="continuationSeparator" w:id="0">
    <w:p w14:paraId="25CA9236" w14:textId="77777777" w:rsidR="00820663" w:rsidRPr="00223C7E" w:rsidRDefault="00820663" w:rsidP="00B14D0B">
      <w:pPr>
        <w:spacing w:after="0" w:line="240" w:lineRule="auto"/>
      </w:pPr>
      <w:r w:rsidRPr="00223C7E">
        <w:continuationSeparator/>
      </w:r>
    </w:p>
  </w:footnote>
  <w:footnote w:type="continuationNotice" w:id="1">
    <w:p w14:paraId="30182592" w14:textId="77777777" w:rsidR="00820663" w:rsidRDefault="00820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2B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326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483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B2D03A"/>
    <w:lvl w:ilvl="0">
      <w:start w:val="1"/>
      <w:numFmt w:val="decimal"/>
      <w:lvlText w:val="%1."/>
      <w:lvlJc w:val="left"/>
      <w:pPr>
        <w:tabs>
          <w:tab w:val="num" w:pos="643"/>
        </w:tabs>
        <w:ind w:left="643" w:hanging="360"/>
      </w:pPr>
    </w:lvl>
  </w:abstractNum>
  <w:abstractNum w:abstractNumId="4" w15:restartNumberingAfterBreak="0">
    <w:nsid w:val="0383672A"/>
    <w:multiLevelType w:val="hybridMultilevel"/>
    <w:tmpl w:val="EC3EC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D4BA1"/>
    <w:multiLevelType w:val="hybridMultilevel"/>
    <w:tmpl w:val="5EA44E36"/>
    <w:lvl w:ilvl="0" w:tplc="DCB49F5E">
      <w:start w:val="1"/>
      <w:numFmt w:val="decimal"/>
      <w:lvlText w:val="%1."/>
      <w:lvlJc w:val="left"/>
      <w:pPr>
        <w:ind w:left="720" w:hanging="360"/>
      </w:pPr>
      <w:rPr>
        <w:rFonts w:ascii="Arial Narrow" w:hAnsi="Arial Narrow" w:hint="default"/>
        <w:color w:val="0072CE"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A7C03"/>
    <w:multiLevelType w:val="hybridMultilevel"/>
    <w:tmpl w:val="B7AA85CE"/>
    <w:lvl w:ilvl="0" w:tplc="FFFFFFFF">
      <w:start w:val="1"/>
      <w:numFmt w:val="decimal"/>
      <w:lvlText w:val="%1."/>
      <w:lvlJc w:val="left"/>
      <w:pPr>
        <w:ind w:left="720" w:hanging="360"/>
      </w:pPr>
      <w:rPr>
        <w:rFonts w:ascii="Arial Narrow" w:hAnsi="Arial Narrow" w:hint="default"/>
        <w:color w:val="0072CE" w:themeColor="accent1"/>
      </w:rPr>
    </w:lvl>
    <w:lvl w:ilvl="1" w:tplc="FFFFFFFF">
      <w:start w:val="1"/>
      <w:numFmt w:val="decimal"/>
      <w:lvlText w:val="%2."/>
      <w:lvlJc w:val="left"/>
      <w:pPr>
        <w:ind w:left="1440" w:hanging="360"/>
      </w:pPr>
      <w:rPr>
        <w:rFonts w:hint="default"/>
        <w:color w:val="464B4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A6AC4"/>
    <w:multiLevelType w:val="hybridMultilevel"/>
    <w:tmpl w:val="5F084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4B5103"/>
    <w:multiLevelType w:val="hybridMultilevel"/>
    <w:tmpl w:val="73761664"/>
    <w:lvl w:ilvl="0" w:tplc="FFFFFFFF">
      <w:start w:val="1"/>
      <w:numFmt w:val="decimal"/>
      <w:lvlText w:val="%1."/>
      <w:lvlJc w:val="left"/>
      <w:pPr>
        <w:ind w:left="720" w:hanging="360"/>
      </w:pPr>
      <w:rPr>
        <w:rFonts w:hint="default"/>
        <w:color w:val="464B4B"/>
      </w:rPr>
    </w:lvl>
    <w:lvl w:ilvl="1" w:tplc="FFFFFFFF">
      <w:start w:val="1"/>
      <w:numFmt w:val="lowerLetter"/>
      <w:lvlText w:val="%2."/>
      <w:lvlJc w:val="left"/>
      <w:pPr>
        <w:ind w:left="1440" w:hanging="360"/>
      </w:pPr>
      <w:rPr>
        <w:rFonts w:hint="default"/>
        <w:color w:val="0072CE" w:themeColor="text2"/>
      </w:rPr>
    </w:lvl>
    <w:lvl w:ilvl="2" w:tplc="FFFFFFFF">
      <w:start w:val="1"/>
      <w:numFmt w:val="lowerRoman"/>
      <w:lvlText w:val="%3."/>
      <w:lvlJc w:val="right"/>
      <w:pPr>
        <w:ind w:left="2160" w:hanging="180"/>
      </w:pPr>
      <w:rPr>
        <w:rFonts w:hint="default"/>
        <w:color w:val="0072CE" w:themeColor="text2"/>
      </w:rPr>
    </w:lvl>
    <w:lvl w:ilvl="3" w:tplc="FFFFFFFF" w:tentative="1">
      <w:start w:val="1"/>
      <w:numFmt w:val="decimal"/>
      <w:lvlText w:val="%4."/>
      <w:lvlJc w:val="left"/>
      <w:pPr>
        <w:ind w:left="2880" w:hanging="360"/>
      </w:pPr>
      <w:rPr>
        <w:rFonts w:hint="default"/>
        <w:color w:val="0072CE" w:themeColor="text2"/>
      </w:rPr>
    </w:lvl>
    <w:lvl w:ilvl="4" w:tplc="FFFFFFFF" w:tentative="1">
      <w:start w:val="1"/>
      <w:numFmt w:val="lowerLetter"/>
      <w:lvlText w:val="%5."/>
      <w:lvlJc w:val="left"/>
      <w:pPr>
        <w:ind w:left="3600" w:hanging="360"/>
      </w:pPr>
      <w:rPr>
        <w:rFonts w:hint="default"/>
        <w:color w:val="0072CE" w:themeColor="text2"/>
      </w:rPr>
    </w:lvl>
    <w:lvl w:ilvl="5" w:tplc="FFFFFFFF" w:tentative="1">
      <w:start w:val="1"/>
      <w:numFmt w:val="lowerRoman"/>
      <w:lvlText w:val="%6."/>
      <w:lvlJc w:val="right"/>
      <w:pPr>
        <w:ind w:left="4320" w:hanging="180"/>
      </w:pPr>
      <w:rPr>
        <w:rFonts w:hint="default"/>
        <w:color w:val="0072CE" w:themeColor="text2"/>
      </w:rPr>
    </w:lvl>
    <w:lvl w:ilvl="6" w:tplc="FFFFFFFF" w:tentative="1">
      <w:start w:val="1"/>
      <w:numFmt w:val="decimal"/>
      <w:lvlText w:val="%7."/>
      <w:lvlJc w:val="left"/>
      <w:pPr>
        <w:ind w:left="5040" w:hanging="360"/>
      </w:pPr>
      <w:rPr>
        <w:rFonts w:hint="default"/>
        <w:color w:val="0072CE" w:themeColor="text2"/>
      </w:rPr>
    </w:lvl>
    <w:lvl w:ilvl="7" w:tplc="FFFFFFFF" w:tentative="1">
      <w:start w:val="1"/>
      <w:numFmt w:val="lowerLetter"/>
      <w:lvlText w:val="%8."/>
      <w:lvlJc w:val="left"/>
      <w:pPr>
        <w:ind w:left="5760" w:hanging="360"/>
      </w:pPr>
      <w:rPr>
        <w:rFonts w:hint="default"/>
        <w:color w:val="0072CE" w:themeColor="text2"/>
      </w:rPr>
    </w:lvl>
    <w:lvl w:ilvl="8" w:tplc="FFFFFFFF" w:tentative="1">
      <w:start w:val="1"/>
      <w:numFmt w:val="lowerRoman"/>
      <w:lvlText w:val="%9."/>
      <w:lvlJc w:val="right"/>
      <w:pPr>
        <w:ind w:left="6480" w:hanging="180"/>
      </w:pPr>
      <w:rPr>
        <w:rFonts w:hint="default"/>
        <w:color w:val="0072CE" w:themeColor="text2"/>
      </w:rPr>
    </w:lvl>
  </w:abstractNum>
  <w:abstractNum w:abstractNumId="9" w15:restartNumberingAfterBreak="0">
    <w:nsid w:val="0DEE128B"/>
    <w:multiLevelType w:val="hybridMultilevel"/>
    <w:tmpl w:val="083EB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248EC"/>
    <w:multiLevelType w:val="hybridMultilevel"/>
    <w:tmpl w:val="A7DC5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A32E8"/>
    <w:multiLevelType w:val="multilevel"/>
    <w:tmpl w:val="B1302138"/>
    <w:lvl w:ilvl="0">
      <w:start w:val="1"/>
      <w:numFmt w:val="bullet"/>
      <w:lvlText w:val=""/>
      <w:lvlJc w:val="left"/>
      <w:pPr>
        <w:ind w:left="283" w:hanging="283"/>
      </w:pPr>
      <w:rPr>
        <w:rFonts w:ascii="Symbol" w:hAnsi="Symbol" w:hint="default"/>
        <w:color w:val="auto"/>
      </w:rPr>
    </w:lvl>
    <w:lvl w:ilvl="1">
      <w:start w:val="1"/>
      <w:numFmt w:val="bullet"/>
      <w:lvlText w:val=""/>
      <w:lvlJc w:val="left"/>
      <w:pPr>
        <w:ind w:left="567" w:hanging="283"/>
      </w:pPr>
      <w:rPr>
        <w:rFonts w:ascii="Symbol" w:hAnsi="Symbol" w:hint="default"/>
        <w:color w:val="auto"/>
        <w:sz w:val="16"/>
      </w:rPr>
    </w:lvl>
    <w:lvl w:ilvl="2">
      <w:start w:val="1"/>
      <w:numFmt w:val="bullet"/>
      <w:lvlText w:val=""/>
      <w:lvlJc w:val="left"/>
      <w:pPr>
        <w:ind w:left="851" w:hanging="283"/>
      </w:pPr>
      <w:rPr>
        <w:rFonts w:ascii="Wingdings" w:hAnsi="Wingdings" w:hint="default"/>
        <w:color w:val="464B4B" w:themeColor="text1"/>
        <w:sz w:val="15"/>
      </w:rPr>
    </w:lvl>
    <w:lvl w:ilvl="3">
      <w:start w:val="1"/>
      <w:numFmt w:val="bullet"/>
      <w:lvlText w:val=""/>
      <w:lvlJc w:val="left"/>
      <w:pPr>
        <w:ind w:left="1135" w:hanging="283"/>
      </w:pPr>
      <w:rPr>
        <w:rFonts w:ascii="Symbol" w:hAnsi="Symbol" w:hint="default"/>
        <w:color w:val="464B4B" w:themeColor="text1"/>
        <w:sz w:val="13"/>
      </w:rPr>
    </w:lvl>
    <w:lvl w:ilvl="4">
      <w:start w:val="1"/>
      <w:numFmt w:val="bullet"/>
      <w:lvlText w:val=""/>
      <w:lvlJc w:val="left"/>
      <w:pPr>
        <w:ind w:left="1419" w:hanging="283"/>
      </w:pPr>
      <w:rPr>
        <w:rFonts w:ascii="Wingdings" w:hAnsi="Wingdings" w:hint="default"/>
        <w:color w:val="464B4B" w:themeColor="text1"/>
        <w:sz w:val="13"/>
      </w:rPr>
    </w:lvl>
    <w:lvl w:ilvl="5">
      <w:start w:val="1"/>
      <w:numFmt w:val="bullet"/>
      <w:lvlText w:val=""/>
      <w:lvlJc w:val="left"/>
      <w:pPr>
        <w:ind w:left="1703" w:hanging="283"/>
      </w:pPr>
      <w:rPr>
        <w:rFonts w:ascii="Wingdings" w:hAnsi="Wingdings" w:hint="default"/>
        <w:color w:val="464B4B" w:themeColor="text1"/>
        <w:sz w:val="13"/>
      </w:rPr>
    </w:lvl>
    <w:lvl w:ilvl="6">
      <w:start w:val="1"/>
      <w:numFmt w:val="bullet"/>
      <w:lvlText w:val=""/>
      <w:lvlJc w:val="left"/>
      <w:pPr>
        <w:ind w:left="1987" w:hanging="283"/>
      </w:pPr>
      <w:rPr>
        <w:rFonts w:ascii="Symbol" w:hAnsi="Symbol" w:hint="default"/>
        <w:color w:val="464B4B" w:themeColor="text1"/>
        <w:sz w:val="13"/>
      </w:rPr>
    </w:lvl>
    <w:lvl w:ilvl="7">
      <w:start w:val="1"/>
      <w:numFmt w:val="bullet"/>
      <w:lvlText w:val=""/>
      <w:lvlJc w:val="left"/>
      <w:pPr>
        <w:ind w:left="2271" w:hanging="283"/>
      </w:pPr>
      <w:rPr>
        <w:rFonts w:ascii="Symbol" w:hAnsi="Symbol" w:hint="default"/>
        <w:color w:val="464B4B" w:themeColor="text1"/>
        <w:sz w:val="13"/>
      </w:rPr>
    </w:lvl>
    <w:lvl w:ilvl="8">
      <w:start w:val="1"/>
      <w:numFmt w:val="bullet"/>
      <w:lvlText w:val=""/>
      <w:lvlJc w:val="left"/>
      <w:pPr>
        <w:ind w:left="2555" w:hanging="283"/>
      </w:pPr>
      <w:rPr>
        <w:rFonts w:ascii="Wingdings" w:hAnsi="Wingdings" w:hint="default"/>
        <w:color w:val="464B4B" w:themeColor="text1"/>
        <w:sz w:val="13"/>
      </w:rPr>
    </w:lvl>
  </w:abstractNum>
  <w:abstractNum w:abstractNumId="12" w15:restartNumberingAfterBreak="0">
    <w:nsid w:val="16B8496F"/>
    <w:multiLevelType w:val="multilevel"/>
    <w:tmpl w:val="ACB63A14"/>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color w:val="auto"/>
        <w:sz w:val="14"/>
      </w:rPr>
    </w:lvl>
    <w:lvl w:ilvl="2">
      <w:start w:val="1"/>
      <w:numFmt w:val="bullet"/>
      <w:lvlText w:val=""/>
      <w:lvlJc w:val="left"/>
      <w:pPr>
        <w:ind w:left="2160" w:hanging="360"/>
      </w:pPr>
      <w:rPr>
        <w:rFonts w:ascii="Wingdings" w:hAnsi="Wingdings" w:hint="default"/>
        <w:sz w:val="12"/>
      </w:rPr>
    </w:lvl>
    <w:lvl w:ilvl="3">
      <w:start w:val="1"/>
      <w:numFmt w:val="bullet"/>
      <w:lvlText w:val=""/>
      <w:lvlJc w:val="left"/>
      <w:pPr>
        <w:ind w:left="2880" w:hanging="360"/>
      </w:pPr>
      <w:rPr>
        <w:rFonts w:ascii="Symbol" w:hAnsi="Symbol" w:hint="default"/>
        <w:sz w:val="1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5D526C"/>
    <w:multiLevelType w:val="multilevel"/>
    <w:tmpl w:val="BCD6D848"/>
    <w:lvl w:ilvl="0">
      <w:start w:val="1"/>
      <w:numFmt w:val="bullet"/>
      <w:pStyle w:val="9ptarialbullet"/>
      <w:lvlText w:val=""/>
      <w:lvlJc w:val="left"/>
      <w:pPr>
        <w:ind w:left="567" w:hanging="283"/>
      </w:pPr>
      <w:rPr>
        <w:rFonts w:ascii="Symbol" w:hAnsi="Symbol" w:hint="default"/>
      </w:rPr>
    </w:lvl>
    <w:lvl w:ilvl="1">
      <w:start w:val="1"/>
      <w:numFmt w:val="bullet"/>
      <w:lvlText w:val=""/>
      <w:lvlJc w:val="left"/>
      <w:pPr>
        <w:ind w:left="851" w:hanging="283"/>
      </w:pPr>
      <w:rPr>
        <w:rFonts w:ascii="Symbol" w:hAnsi="Symbol"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Wingdings" w:hAnsi="Wingdings" w:hint="default"/>
      </w:rPr>
    </w:lvl>
  </w:abstractNum>
  <w:abstractNum w:abstractNumId="14" w15:restartNumberingAfterBreak="0">
    <w:nsid w:val="187A3B9B"/>
    <w:multiLevelType w:val="hybridMultilevel"/>
    <w:tmpl w:val="0B4A5328"/>
    <w:lvl w:ilvl="0" w:tplc="04090001">
      <w:start w:val="1"/>
      <w:numFmt w:val="bullet"/>
      <w:lvlText w:val=""/>
      <w:lvlJc w:val="left"/>
      <w:pPr>
        <w:ind w:left="360" w:hanging="360"/>
      </w:pPr>
      <w:rPr>
        <w:rFonts w:ascii="Symbol" w:hAnsi="Symbol" w:hint="default"/>
        <w:color w:val="0072CE"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E53745"/>
    <w:multiLevelType w:val="hybridMultilevel"/>
    <w:tmpl w:val="8C74E81A"/>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EC065F2C">
      <w:start w:val="1"/>
      <w:numFmt w:val="bullet"/>
      <w:lvlText w:val=""/>
      <w:lvlJc w:val="left"/>
      <w:pPr>
        <w:ind w:left="2880" w:hanging="360"/>
      </w:pPr>
      <w:rPr>
        <w:rFonts w:ascii="Symbol" w:hAnsi="Symbol" w:hint="default"/>
        <w:sz w:val="13"/>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4E58FE"/>
    <w:multiLevelType w:val="hybridMultilevel"/>
    <w:tmpl w:val="F6A47F04"/>
    <w:lvl w:ilvl="0" w:tplc="04090019">
      <w:start w:val="1"/>
      <w:numFmt w:val="lowerLetter"/>
      <w:lvlText w:val="%1."/>
      <w:lvlJc w:val="left"/>
      <w:pPr>
        <w:ind w:left="720" w:hanging="360"/>
      </w:pPr>
      <w:rPr>
        <w:rFonts w:hint="default"/>
        <w:color w:val="464B4B"/>
      </w:rPr>
    </w:lvl>
    <w:lvl w:ilvl="1" w:tplc="FFFFFFFF">
      <w:start w:val="1"/>
      <w:numFmt w:val="lowerLetter"/>
      <w:lvlText w:val="%2."/>
      <w:lvlJc w:val="left"/>
      <w:pPr>
        <w:ind w:left="1440" w:hanging="360"/>
      </w:pPr>
      <w:rPr>
        <w:rFonts w:hint="default"/>
        <w:color w:val="0072CE" w:themeColor="text2"/>
      </w:rPr>
    </w:lvl>
    <w:lvl w:ilvl="2" w:tplc="FFFFFFFF">
      <w:start w:val="1"/>
      <w:numFmt w:val="lowerRoman"/>
      <w:lvlText w:val="%3."/>
      <w:lvlJc w:val="right"/>
      <w:pPr>
        <w:ind w:left="2160" w:hanging="180"/>
      </w:pPr>
      <w:rPr>
        <w:rFonts w:hint="default"/>
        <w:color w:val="0072CE" w:themeColor="text2"/>
      </w:rPr>
    </w:lvl>
    <w:lvl w:ilvl="3" w:tplc="FFFFFFFF" w:tentative="1">
      <w:start w:val="1"/>
      <w:numFmt w:val="decimal"/>
      <w:lvlText w:val="%4."/>
      <w:lvlJc w:val="left"/>
      <w:pPr>
        <w:ind w:left="2880" w:hanging="360"/>
      </w:pPr>
      <w:rPr>
        <w:rFonts w:hint="default"/>
        <w:color w:val="0072CE" w:themeColor="text2"/>
      </w:rPr>
    </w:lvl>
    <w:lvl w:ilvl="4" w:tplc="FFFFFFFF" w:tentative="1">
      <w:start w:val="1"/>
      <w:numFmt w:val="lowerLetter"/>
      <w:lvlText w:val="%5."/>
      <w:lvlJc w:val="left"/>
      <w:pPr>
        <w:ind w:left="3600" w:hanging="360"/>
      </w:pPr>
      <w:rPr>
        <w:rFonts w:hint="default"/>
        <w:color w:val="0072CE" w:themeColor="text2"/>
      </w:rPr>
    </w:lvl>
    <w:lvl w:ilvl="5" w:tplc="FFFFFFFF" w:tentative="1">
      <w:start w:val="1"/>
      <w:numFmt w:val="lowerRoman"/>
      <w:lvlText w:val="%6."/>
      <w:lvlJc w:val="right"/>
      <w:pPr>
        <w:ind w:left="4320" w:hanging="180"/>
      </w:pPr>
      <w:rPr>
        <w:rFonts w:hint="default"/>
        <w:color w:val="0072CE" w:themeColor="text2"/>
      </w:rPr>
    </w:lvl>
    <w:lvl w:ilvl="6" w:tplc="FFFFFFFF" w:tentative="1">
      <w:start w:val="1"/>
      <w:numFmt w:val="decimal"/>
      <w:lvlText w:val="%7."/>
      <w:lvlJc w:val="left"/>
      <w:pPr>
        <w:ind w:left="5040" w:hanging="360"/>
      </w:pPr>
      <w:rPr>
        <w:rFonts w:hint="default"/>
        <w:color w:val="0072CE" w:themeColor="text2"/>
      </w:rPr>
    </w:lvl>
    <w:lvl w:ilvl="7" w:tplc="FFFFFFFF" w:tentative="1">
      <w:start w:val="1"/>
      <w:numFmt w:val="lowerLetter"/>
      <w:lvlText w:val="%8."/>
      <w:lvlJc w:val="left"/>
      <w:pPr>
        <w:ind w:left="5760" w:hanging="360"/>
      </w:pPr>
      <w:rPr>
        <w:rFonts w:hint="default"/>
        <w:color w:val="0072CE" w:themeColor="text2"/>
      </w:rPr>
    </w:lvl>
    <w:lvl w:ilvl="8" w:tplc="FFFFFFFF" w:tentative="1">
      <w:start w:val="1"/>
      <w:numFmt w:val="lowerRoman"/>
      <w:lvlText w:val="%9."/>
      <w:lvlJc w:val="right"/>
      <w:pPr>
        <w:ind w:left="6480" w:hanging="180"/>
      </w:pPr>
      <w:rPr>
        <w:rFonts w:hint="default"/>
        <w:color w:val="0072CE" w:themeColor="text2"/>
      </w:rPr>
    </w:lvl>
  </w:abstractNum>
  <w:abstractNum w:abstractNumId="17" w15:restartNumberingAfterBreak="0">
    <w:nsid w:val="278B439B"/>
    <w:multiLevelType w:val="hybridMultilevel"/>
    <w:tmpl w:val="BF2A60C0"/>
    <w:lvl w:ilvl="0" w:tplc="04090001">
      <w:start w:val="1"/>
      <w:numFmt w:val="bullet"/>
      <w:lvlText w:val=""/>
      <w:lvlJc w:val="left"/>
      <w:pPr>
        <w:ind w:left="360" w:hanging="360"/>
      </w:pPr>
      <w:rPr>
        <w:rFonts w:ascii="Symbol" w:hAnsi="Symbol" w:hint="default"/>
        <w:color w:val="0072C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C70C4"/>
    <w:multiLevelType w:val="hybridMultilevel"/>
    <w:tmpl w:val="C1684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73D11"/>
    <w:multiLevelType w:val="hybridMultilevel"/>
    <w:tmpl w:val="FD7C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94252"/>
    <w:multiLevelType w:val="hybridMultilevel"/>
    <w:tmpl w:val="FA206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28517E"/>
    <w:multiLevelType w:val="hybridMultilevel"/>
    <w:tmpl w:val="4E300E34"/>
    <w:lvl w:ilvl="0" w:tplc="E7483C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17865"/>
    <w:multiLevelType w:val="hybridMultilevel"/>
    <w:tmpl w:val="E23CB042"/>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67EE8B06">
      <w:start w:val="1"/>
      <w:numFmt w:val="bullet"/>
      <w:lvlText w:val=""/>
      <w:lvlJc w:val="left"/>
      <w:pPr>
        <w:ind w:left="2160" w:hanging="360"/>
      </w:pPr>
      <w:rPr>
        <w:rFonts w:ascii="Symbol" w:hAnsi="Symbol" w:hint="default"/>
        <w:color w:val="auto"/>
        <w:sz w:val="15"/>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667235"/>
    <w:multiLevelType w:val="hybridMultilevel"/>
    <w:tmpl w:val="6EC62446"/>
    <w:lvl w:ilvl="0" w:tplc="04090001">
      <w:start w:val="1"/>
      <w:numFmt w:val="bullet"/>
      <w:lvlText w:val=""/>
      <w:lvlJc w:val="left"/>
      <w:pPr>
        <w:ind w:left="720" w:hanging="360"/>
      </w:pPr>
      <w:rPr>
        <w:rFonts w:ascii="Symbol" w:hAnsi="Symbol" w:hint="default"/>
      </w:rPr>
    </w:lvl>
    <w:lvl w:ilvl="1" w:tplc="85905A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078E1"/>
    <w:multiLevelType w:val="hybridMultilevel"/>
    <w:tmpl w:val="0F3A83BE"/>
    <w:lvl w:ilvl="0" w:tplc="FFFFFFFF">
      <w:start w:val="1"/>
      <w:numFmt w:val="decimal"/>
      <w:lvlText w:val="%1."/>
      <w:lvlJc w:val="left"/>
      <w:pPr>
        <w:ind w:left="360" w:hanging="360"/>
      </w:pPr>
      <w:rPr>
        <w:rFonts w:ascii="Arial Narrow" w:hAnsi="Arial Narrow" w:hint="default"/>
        <w:color w:val="0072CE" w:themeColor="accent1"/>
      </w:rPr>
    </w:lvl>
    <w:lvl w:ilvl="1" w:tplc="B590CC1C">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FBE1770"/>
    <w:multiLevelType w:val="multilevel"/>
    <w:tmpl w:val="ACB63A14"/>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color w:val="auto"/>
        <w:sz w:val="14"/>
      </w:rPr>
    </w:lvl>
    <w:lvl w:ilvl="2">
      <w:start w:val="1"/>
      <w:numFmt w:val="bullet"/>
      <w:lvlText w:val=""/>
      <w:lvlJc w:val="left"/>
      <w:pPr>
        <w:ind w:left="2160" w:hanging="360"/>
      </w:pPr>
      <w:rPr>
        <w:rFonts w:ascii="Wingdings" w:hAnsi="Wingdings" w:hint="default"/>
        <w:sz w:val="12"/>
      </w:rPr>
    </w:lvl>
    <w:lvl w:ilvl="3">
      <w:start w:val="1"/>
      <w:numFmt w:val="bullet"/>
      <w:lvlText w:val=""/>
      <w:lvlJc w:val="left"/>
      <w:pPr>
        <w:ind w:left="2880" w:hanging="360"/>
      </w:pPr>
      <w:rPr>
        <w:rFonts w:ascii="Symbol" w:hAnsi="Symbol" w:hint="default"/>
        <w:sz w:val="1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4C5D8F"/>
    <w:multiLevelType w:val="multilevel"/>
    <w:tmpl w:val="A4EC60DE"/>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Symbol" w:hAnsi="Symbol" w:hint="default"/>
        <w:color w:val="auto"/>
        <w:sz w:val="14"/>
      </w:rPr>
    </w:lvl>
    <w:lvl w:ilvl="2">
      <w:start w:val="1"/>
      <w:numFmt w:val="bullet"/>
      <w:lvlText w:val=""/>
      <w:lvlJc w:val="left"/>
      <w:pPr>
        <w:ind w:left="1135" w:hanging="283"/>
      </w:pPr>
      <w:rPr>
        <w:rFonts w:ascii="Wingdings" w:hAnsi="Wingdings" w:hint="default"/>
        <w:sz w:val="12"/>
      </w:rPr>
    </w:lvl>
    <w:lvl w:ilvl="3">
      <w:start w:val="1"/>
      <w:numFmt w:val="bullet"/>
      <w:lvlText w:val=""/>
      <w:lvlJc w:val="left"/>
      <w:pPr>
        <w:ind w:left="1419" w:hanging="283"/>
      </w:pPr>
      <w:rPr>
        <w:rFonts w:ascii="Symbol" w:hAnsi="Symbol" w:hint="default"/>
        <w:sz w:val="10"/>
      </w:rPr>
    </w:lvl>
    <w:lvl w:ilvl="4">
      <w:start w:val="1"/>
      <w:numFmt w:val="bullet"/>
      <w:lvlText w:val="o"/>
      <w:lvlJc w:val="left"/>
      <w:pPr>
        <w:ind w:left="1703" w:hanging="283"/>
      </w:pPr>
      <w:rPr>
        <w:rFonts w:ascii="Courier New" w:hAnsi="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27" w15:restartNumberingAfterBreak="0">
    <w:nsid w:val="409F65FA"/>
    <w:multiLevelType w:val="hybridMultilevel"/>
    <w:tmpl w:val="F92C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312099"/>
    <w:multiLevelType w:val="multilevel"/>
    <w:tmpl w:val="B1302138"/>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Symbol" w:hAnsi="Symbol" w:hint="default"/>
        <w:color w:val="auto"/>
        <w:sz w:val="16"/>
      </w:rPr>
    </w:lvl>
    <w:lvl w:ilvl="2">
      <w:start w:val="1"/>
      <w:numFmt w:val="bullet"/>
      <w:lvlText w:val=""/>
      <w:lvlJc w:val="left"/>
      <w:pPr>
        <w:ind w:left="1135" w:hanging="283"/>
      </w:pPr>
      <w:rPr>
        <w:rFonts w:ascii="Wingdings" w:hAnsi="Wingdings" w:hint="default"/>
        <w:sz w:val="15"/>
      </w:rPr>
    </w:lvl>
    <w:lvl w:ilvl="3">
      <w:start w:val="1"/>
      <w:numFmt w:val="bullet"/>
      <w:lvlText w:val=""/>
      <w:lvlJc w:val="left"/>
      <w:pPr>
        <w:ind w:left="1419" w:hanging="283"/>
      </w:pPr>
      <w:rPr>
        <w:rFonts w:ascii="Symbol" w:hAnsi="Symbol" w:hint="default"/>
        <w:sz w:val="13"/>
      </w:rPr>
    </w:lvl>
    <w:lvl w:ilvl="4">
      <w:start w:val="1"/>
      <w:numFmt w:val="bullet"/>
      <w:lvlText w:val=""/>
      <w:lvlJc w:val="left"/>
      <w:pPr>
        <w:ind w:left="1703" w:hanging="283"/>
      </w:pPr>
      <w:rPr>
        <w:rFonts w:ascii="Wingdings" w:hAnsi="Wingdings" w:hint="default"/>
        <w:sz w:val="13"/>
      </w:rPr>
    </w:lvl>
    <w:lvl w:ilvl="5">
      <w:start w:val="1"/>
      <w:numFmt w:val="bullet"/>
      <w:lvlText w:val=""/>
      <w:lvlJc w:val="left"/>
      <w:pPr>
        <w:ind w:left="1987" w:hanging="283"/>
      </w:pPr>
      <w:rPr>
        <w:rFonts w:ascii="Wingdings" w:hAnsi="Wingdings" w:hint="default"/>
        <w:sz w:val="13"/>
      </w:rPr>
    </w:lvl>
    <w:lvl w:ilvl="6">
      <w:start w:val="1"/>
      <w:numFmt w:val="bullet"/>
      <w:lvlText w:val=""/>
      <w:lvlJc w:val="left"/>
      <w:pPr>
        <w:ind w:left="2271" w:hanging="283"/>
      </w:pPr>
      <w:rPr>
        <w:rFonts w:ascii="Symbol" w:hAnsi="Symbol" w:hint="default"/>
        <w:sz w:val="13"/>
      </w:rPr>
    </w:lvl>
    <w:lvl w:ilvl="7">
      <w:start w:val="1"/>
      <w:numFmt w:val="bullet"/>
      <w:lvlText w:val=""/>
      <w:lvlJc w:val="left"/>
      <w:pPr>
        <w:ind w:left="2555" w:hanging="283"/>
      </w:pPr>
      <w:rPr>
        <w:rFonts w:ascii="Symbol" w:hAnsi="Symbol" w:hint="default"/>
        <w:sz w:val="13"/>
      </w:rPr>
    </w:lvl>
    <w:lvl w:ilvl="8">
      <w:start w:val="1"/>
      <w:numFmt w:val="bullet"/>
      <w:lvlText w:val=""/>
      <w:lvlJc w:val="left"/>
      <w:pPr>
        <w:ind w:left="2839" w:hanging="283"/>
      </w:pPr>
      <w:rPr>
        <w:rFonts w:ascii="Wingdings" w:hAnsi="Wingdings" w:hint="default"/>
        <w:sz w:val="13"/>
      </w:rPr>
    </w:lvl>
  </w:abstractNum>
  <w:abstractNum w:abstractNumId="29" w15:restartNumberingAfterBreak="0">
    <w:nsid w:val="43F72216"/>
    <w:multiLevelType w:val="hybridMultilevel"/>
    <w:tmpl w:val="53CE7450"/>
    <w:lvl w:ilvl="0" w:tplc="16C28E0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47857F37"/>
    <w:multiLevelType w:val="hybridMultilevel"/>
    <w:tmpl w:val="79F4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C712F"/>
    <w:multiLevelType w:val="hybridMultilevel"/>
    <w:tmpl w:val="6608CACC"/>
    <w:lvl w:ilvl="0" w:tplc="04090001">
      <w:start w:val="1"/>
      <w:numFmt w:val="bullet"/>
      <w:lvlText w:val=""/>
      <w:lvlJc w:val="left"/>
      <w:pPr>
        <w:ind w:left="360" w:hanging="360"/>
      </w:pPr>
      <w:rPr>
        <w:rFonts w:ascii="Symbol" w:hAnsi="Symbol" w:hint="default"/>
        <w:color w:val="0072CE" w:themeColor="accent1"/>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81C7487"/>
    <w:multiLevelType w:val="multilevel"/>
    <w:tmpl w:val="BCD6D848"/>
    <w:lvl w:ilvl="0">
      <w:start w:val="1"/>
      <w:numFmt w:val="bullet"/>
      <w:lvlText w:val=""/>
      <w:lvlJc w:val="left"/>
      <w:pPr>
        <w:ind w:left="567" w:hanging="283"/>
      </w:pPr>
      <w:rPr>
        <w:rFonts w:ascii="Symbol" w:hAnsi="Symbol" w:hint="default"/>
      </w:rPr>
    </w:lvl>
    <w:lvl w:ilvl="1">
      <w:start w:val="1"/>
      <w:numFmt w:val="bullet"/>
      <w:lvlText w:val=""/>
      <w:lvlJc w:val="left"/>
      <w:pPr>
        <w:ind w:left="851" w:hanging="283"/>
      </w:pPr>
      <w:rPr>
        <w:rFonts w:ascii="Symbol" w:hAnsi="Symbol"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Wingdings" w:hAnsi="Wingdings" w:hint="default"/>
      </w:rPr>
    </w:lvl>
  </w:abstractNum>
  <w:abstractNum w:abstractNumId="33" w15:restartNumberingAfterBreak="0">
    <w:nsid w:val="5978083B"/>
    <w:multiLevelType w:val="hybridMultilevel"/>
    <w:tmpl w:val="F702C7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2534BA"/>
    <w:multiLevelType w:val="hybridMultilevel"/>
    <w:tmpl w:val="C686B656"/>
    <w:lvl w:ilvl="0" w:tplc="96D6FEE8">
      <w:start w:val="1"/>
      <w:numFmt w:val="bullet"/>
      <w:lvlText w:val=""/>
      <w:lvlJc w:val="left"/>
      <w:pPr>
        <w:ind w:left="720" w:hanging="360"/>
      </w:pPr>
      <w:rPr>
        <w:rFonts w:ascii="Symbol" w:hAnsi="Symbol" w:hint="default"/>
        <w:color w:val="464B4B"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963DF7"/>
    <w:multiLevelType w:val="multilevel"/>
    <w:tmpl w:val="B1302138"/>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Symbol" w:hAnsi="Symbol" w:hint="default"/>
        <w:color w:val="auto"/>
        <w:sz w:val="16"/>
      </w:rPr>
    </w:lvl>
    <w:lvl w:ilvl="2">
      <w:start w:val="1"/>
      <w:numFmt w:val="bullet"/>
      <w:lvlText w:val=""/>
      <w:lvlJc w:val="left"/>
      <w:pPr>
        <w:ind w:left="1135" w:hanging="283"/>
      </w:pPr>
      <w:rPr>
        <w:rFonts w:ascii="Wingdings" w:hAnsi="Wingdings" w:hint="default"/>
        <w:sz w:val="15"/>
      </w:rPr>
    </w:lvl>
    <w:lvl w:ilvl="3">
      <w:start w:val="1"/>
      <w:numFmt w:val="bullet"/>
      <w:lvlText w:val=""/>
      <w:lvlJc w:val="left"/>
      <w:pPr>
        <w:ind w:left="1419" w:hanging="283"/>
      </w:pPr>
      <w:rPr>
        <w:rFonts w:ascii="Symbol" w:hAnsi="Symbol" w:hint="default"/>
        <w:sz w:val="13"/>
      </w:rPr>
    </w:lvl>
    <w:lvl w:ilvl="4">
      <w:start w:val="1"/>
      <w:numFmt w:val="bullet"/>
      <w:lvlText w:val=""/>
      <w:lvlJc w:val="left"/>
      <w:pPr>
        <w:ind w:left="1703" w:hanging="283"/>
      </w:pPr>
      <w:rPr>
        <w:rFonts w:ascii="Wingdings" w:hAnsi="Wingdings" w:hint="default"/>
        <w:sz w:val="13"/>
      </w:rPr>
    </w:lvl>
    <w:lvl w:ilvl="5">
      <w:start w:val="1"/>
      <w:numFmt w:val="bullet"/>
      <w:lvlText w:val=""/>
      <w:lvlJc w:val="left"/>
      <w:pPr>
        <w:ind w:left="1987" w:hanging="283"/>
      </w:pPr>
      <w:rPr>
        <w:rFonts w:ascii="Wingdings" w:hAnsi="Wingdings" w:hint="default"/>
        <w:sz w:val="13"/>
      </w:rPr>
    </w:lvl>
    <w:lvl w:ilvl="6">
      <w:start w:val="1"/>
      <w:numFmt w:val="bullet"/>
      <w:lvlText w:val=""/>
      <w:lvlJc w:val="left"/>
      <w:pPr>
        <w:ind w:left="2271" w:hanging="283"/>
      </w:pPr>
      <w:rPr>
        <w:rFonts w:ascii="Symbol" w:hAnsi="Symbol" w:hint="default"/>
        <w:sz w:val="13"/>
      </w:rPr>
    </w:lvl>
    <w:lvl w:ilvl="7">
      <w:start w:val="1"/>
      <w:numFmt w:val="bullet"/>
      <w:lvlText w:val=""/>
      <w:lvlJc w:val="left"/>
      <w:pPr>
        <w:ind w:left="2555" w:hanging="283"/>
      </w:pPr>
      <w:rPr>
        <w:rFonts w:ascii="Symbol" w:hAnsi="Symbol" w:hint="default"/>
        <w:sz w:val="13"/>
      </w:rPr>
    </w:lvl>
    <w:lvl w:ilvl="8">
      <w:start w:val="1"/>
      <w:numFmt w:val="bullet"/>
      <w:lvlText w:val=""/>
      <w:lvlJc w:val="left"/>
      <w:pPr>
        <w:ind w:left="2839" w:hanging="283"/>
      </w:pPr>
      <w:rPr>
        <w:rFonts w:ascii="Wingdings" w:hAnsi="Wingdings" w:hint="default"/>
        <w:sz w:val="13"/>
      </w:rPr>
    </w:lvl>
  </w:abstractNum>
  <w:abstractNum w:abstractNumId="36" w15:restartNumberingAfterBreak="0">
    <w:nsid w:val="634B7B91"/>
    <w:multiLevelType w:val="hybridMultilevel"/>
    <w:tmpl w:val="D884B880"/>
    <w:lvl w:ilvl="0" w:tplc="04090001">
      <w:start w:val="1"/>
      <w:numFmt w:val="bullet"/>
      <w:lvlText w:val=""/>
      <w:lvlJc w:val="left"/>
      <w:pPr>
        <w:ind w:left="360" w:hanging="360"/>
      </w:pPr>
      <w:rPr>
        <w:rFonts w:ascii="Symbol" w:hAnsi="Symbol" w:hint="default"/>
        <w:color w:val="0072CE" w:themeColor="accent1"/>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406135B"/>
    <w:multiLevelType w:val="hybridMultilevel"/>
    <w:tmpl w:val="601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0081C"/>
    <w:multiLevelType w:val="hybridMultilevel"/>
    <w:tmpl w:val="9DD8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B0C62"/>
    <w:multiLevelType w:val="multilevel"/>
    <w:tmpl w:val="47608DA6"/>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Symbol" w:hAnsi="Symbol" w:hint="default"/>
        <w:color w:val="auto"/>
        <w:sz w:val="16"/>
      </w:rPr>
    </w:lvl>
    <w:lvl w:ilvl="2">
      <w:start w:val="1"/>
      <w:numFmt w:val="bullet"/>
      <w:lvlText w:val=""/>
      <w:lvlJc w:val="left"/>
      <w:pPr>
        <w:ind w:left="1135" w:hanging="283"/>
      </w:pPr>
      <w:rPr>
        <w:rFonts w:ascii="Wingdings" w:hAnsi="Wingdings" w:hint="default"/>
        <w:sz w:val="15"/>
      </w:rPr>
    </w:lvl>
    <w:lvl w:ilvl="3">
      <w:start w:val="1"/>
      <w:numFmt w:val="bullet"/>
      <w:lvlText w:val=""/>
      <w:lvlJc w:val="left"/>
      <w:pPr>
        <w:ind w:left="1419" w:hanging="283"/>
      </w:pPr>
      <w:rPr>
        <w:rFonts w:ascii="Symbol" w:hAnsi="Symbol" w:hint="default"/>
        <w:sz w:val="13"/>
      </w:rPr>
    </w:lvl>
    <w:lvl w:ilvl="4">
      <w:start w:val="1"/>
      <w:numFmt w:val="bullet"/>
      <w:lvlText w:val=""/>
      <w:lvlJc w:val="left"/>
      <w:pPr>
        <w:ind w:left="1703" w:hanging="283"/>
      </w:pPr>
      <w:rPr>
        <w:rFonts w:ascii="Wingdings" w:hAnsi="Wingdings"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40" w15:restartNumberingAfterBreak="0">
    <w:nsid w:val="6DB20B05"/>
    <w:multiLevelType w:val="hybridMultilevel"/>
    <w:tmpl w:val="FE98A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CD3D68"/>
    <w:multiLevelType w:val="hybridMultilevel"/>
    <w:tmpl w:val="6B7611C0"/>
    <w:lvl w:ilvl="0" w:tplc="309C30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B7729"/>
    <w:multiLevelType w:val="multilevel"/>
    <w:tmpl w:val="B1302138"/>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Symbol" w:hAnsi="Symbol" w:hint="default"/>
        <w:color w:val="auto"/>
        <w:sz w:val="16"/>
      </w:rPr>
    </w:lvl>
    <w:lvl w:ilvl="2">
      <w:start w:val="1"/>
      <w:numFmt w:val="bullet"/>
      <w:lvlText w:val=""/>
      <w:lvlJc w:val="left"/>
      <w:pPr>
        <w:ind w:left="1135" w:hanging="283"/>
      </w:pPr>
      <w:rPr>
        <w:rFonts w:ascii="Wingdings" w:hAnsi="Wingdings" w:hint="default"/>
        <w:sz w:val="15"/>
      </w:rPr>
    </w:lvl>
    <w:lvl w:ilvl="3">
      <w:start w:val="1"/>
      <w:numFmt w:val="bullet"/>
      <w:lvlText w:val=""/>
      <w:lvlJc w:val="left"/>
      <w:pPr>
        <w:ind w:left="1419" w:hanging="283"/>
      </w:pPr>
      <w:rPr>
        <w:rFonts w:ascii="Symbol" w:hAnsi="Symbol" w:hint="default"/>
        <w:sz w:val="13"/>
      </w:rPr>
    </w:lvl>
    <w:lvl w:ilvl="4">
      <w:start w:val="1"/>
      <w:numFmt w:val="bullet"/>
      <w:lvlText w:val=""/>
      <w:lvlJc w:val="left"/>
      <w:pPr>
        <w:ind w:left="1703" w:hanging="283"/>
      </w:pPr>
      <w:rPr>
        <w:rFonts w:ascii="Wingdings" w:hAnsi="Wingdings" w:hint="default"/>
        <w:sz w:val="13"/>
      </w:rPr>
    </w:lvl>
    <w:lvl w:ilvl="5">
      <w:start w:val="1"/>
      <w:numFmt w:val="bullet"/>
      <w:lvlText w:val=""/>
      <w:lvlJc w:val="left"/>
      <w:pPr>
        <w:ind w:left="1987" w:hanging="283"/>
      </w:pPr>
      <w:rPr>
        <w:rFonts w:ascii="Wingdings" w:hAnsi="Wingdings" w:hint="default"/>
        <w:sz w:val="13"/>
      </w:rPr>
    </w:lvl>
    <w:lvl w:ilvl="6">
      <w:start w:val="1"/>
      <w:numFmt w:val="bullet"/>
      <w:lvlText w:val=""/>
      <w:lvlJc w:val="left"/>
      <w:pPr>
        <w:ind w:left="2271" w:hanging="283"/>
      </w:pPr>
      <w:rPr>
        <w:rFonts w:ascii="Symbol" w:hAnsi="Symbol" w:hint="default"/>
        <w:sz w:val="13"/>
      </w:rPr>
    </w:lvl>
    <w:lvl w:ilvl="7">
      <w:start w:val="1"/>
      <w:numFmt w:val="bullet"/>
      <w:lvlText w:val=""/>
      <w:lvlJc w:val="left"/>
      <w:pPr>
        <w:ind w:left="2555" w:hanging="283"/>
      </w:pPr>
      <w:rPr>
        <w:rFonts w:ascii="Symbol" w:hAnsi="Symbol" w:hint="default"/>
        <w:sz w:val="13"/>
      </w:rPr>
    </w:lvl>
    <w:lvl w:ilvl="8">
      <w:start w:val="1"/>
      <w:numFmt w:val="bullet"/>
      <w:lvlText w:val=""/>
      <w:lvlJc w:val="left"/>
      <w:pPr>
        <w:ind w:left="2839" w:hanging="283"/>
      </w:pPr>
      <w:rPr>
        <w:rFonts w:ascii="Wingdings" w:hAnsi="Wingdings" w:hint="default"/>
        <w:sz w:val="13"/>
      </w:rPr>
    </w:lvl>
  </w:abstractNum>
  <w:abstractNum w:abstractNumId="43" w15:restartNumberingAfterBreak="0">
    <w:nsid w:val="7A5022DC"/>
    <w:multiLevelType w:val="hybridMultilevel"/>
    <w:tmpl w:val="7FC0860C"/>
    <w:lvl w:ilvl="0" w:tplc="0409001B">
      <w:start w:val="1"/>
      <w:numFmt w:val="lowerRoman"/>
      <w:lvlText w:val="%1."/>
      <w:lvlJc w:val="right"/>
      <w:pPr>
        <w:ind w:left="720" w:hanging="360"/>
      </w:pPr>
      <w:rPr>
        <w:rFonts w:hint="default"/>
        <w:color w:val="464B4B"/>
      </w:rPr>
    </w:lvl>
    <w:lvl w:ilvl="1" w:tplc="FFFFFFFF">
      <w:start w:val="1"/>
      <w:numFmt w:val="lowerLetter"/>
      <w:lvlText w:val="%2."/>
      <w:lvlJc w:val="left"/>
      <w:pPr>
        <w:ind w:left="1440" w:hanging="360"/>
      </w:pPr>
      <w:rPr>
        <w:rFonts w:hint="default"/>
        <w:color w:val="0072CE" w:themeColor="text2"/>
      </w:rPr>
    </w:lvl>
    <w:lvl w:ilvl="2" w:tplc="FFFFFFFF">
      <w:start w:val="1"/>
      <w:numFmt w:val="lowerRoman"/>
      <w:lvlText w:val="%3."/>
      <w:lvlJc w:val="right"/>
      <w:pPr>
        <w:ind w:left="2160" w:hanging="180"/>
      </w:pPr>
      <w:rPr>
        <w:rFonts w:hint="default"/>
        <w:color w:val="0072CE" w:themeColor="text2"/>
      </w:rPr>
    </w:lvl>
    <w:lvl w:ilvl="3" w:tplc="FFFFFFFF" w:tentative="1">
      <w:start w:val="1"/>
      <w:numFmt w:val="decimal"/>
      <w:lvlText w:val="%4."/>
      <w:lvlJc w:val="left"/>
      <w:pPr>
        <w:ind w:left="2880" w:hanging="360"/>
      </w:pPr>
      <w:rPr>
        <w:rFonts w:hint="default"/>
        <w:color w:val="0072CE" w:themeColor="text2"/>
      </w:rPr>
    </w:lvl>
    <w:lvl w:ilvl="4" w:tplc="FFFFFFFF" w:tentative="1">
      <w:start w:val="1"/>
      <w:numFmt w:val="lowerLetter"/>
      <w:lvlText w:val="%5."/>
      <w:lvlJc w:val="left"/>
      <w:pPr>
        <w:ind w:left="3600" w:hanging="360"/>
      </w:pPr>
      <w:rPr>
        <w:rFonts w:hint="default"/>
        <w:color w:val="0072CE" w:themeColor="text2"/>
      </w:rPr>
    </w:lvl>
    <w:lvl w:ilvl="5" w:tplc="FFFFFFFF" w:tentative="1">
      <w:start w:val="1"/>
      <w:numFmt w:val="lowerRoman"/>
      <w:lvlText w:val="%6."/>
      <w:lvlJc w:val="right"/>
      <w:pPr>
        <w:ind w:left="4320" w:hanging="180"/>
      </w:pPr>
      <w:rPr>
        <w:rFonts w:hint="default"/>
        <w:color w:val="0072CE" w:themeColor="text2"/>
      </w:rPr>
    </w:lvl>
    <w:lvl w:ilvl="6" w:tplc="FFFFFFFF" w:tentative="1">
      <w:start w:val="1"/>
      <w:numFmt w:val="decimal"/>
      <w:lvlText w:val="%7."/>
      <w:lvlJc w:val="left"/>
      <w:pPr>
        <w:ind w:left="5040" w:hanging="360"/>
      </w:pPr>
      <w:rPr>
        <w:rFonts w:hint="default"/>
        <w:color w:val="0072CE" w:themeColor="text2"/>
      </w:rPr>
    </w:lvl>
    <w:lvl w:ilvl="7" w:tplc="FFFFFFFF" w:tentative="1">
      <w:start w:val="1"/>
      <w:numFmt w:val="lowerLetter"/>
      <w:lvlText w:val="%8."/>
      <w:lvlJc w:val="left"/>
      <w:pPr>
        <w:ind w:left="5760" w:hanging="360"/>
      </w:pPr>
      <w:rPr>
        <w:rFonts w:hint="default"/>
        <w:color w:val="0072CE" w:themeColor="text2"/>
      </w:rPr>
    </w:lvl>
    <w:lvl w:ilvl="8" w:tplc="FFFFFFFF" w:tentative="1">
      <w:start w:val="1"/>
      <w:numFmt w:val="lowerRoman"/>
      <w:lvlText w:val="%9."/>
      <w:lvlJc w:val="right"/>
      <w:pPr>
        <w:ind w:left="6480" w:hanging="180"/>
      </w:pPr>
      <w:rPr>
        <w:rFonts w:hint="default"/>
        <w:color w:val="0072CE" w:themeColor="text2"/>
      </w:rPr>
    </w:lvl>
  </w:abstractNum>
  <w:abstractNum w:abstractNumId="44" w15:restartNumberingAfterBreak="0">
    <w:nsid w:val="7AF901E8"/>
    <w:multiLevelType w:val="multilevel"/>
    <w:tmpl w:val="ACB63A14"/>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color w:val="auto"/>
        <w:sz w:val="14"/>
      </w:rPr>
    </w:lvl>
    <w:lvl w:ilvl="2">
      <w:start w:val="1"/>
      <w:numFmt w:val="bullet"/>
      <w:lvlText w:val=""/>
      <w:lvlJc w:val="left"/>
      <w:pPr>
        <w:ind w:left="2160" w:hanging="360"/>
      </w:pPr>
      <w:rPr>
        <w:rFonts w:ascii="Wingdings" w:hAnsi="Wingdings" w:hint="default"/>
        <w:sz w:val="12"/>
      </w:rPr>
    </w:lvl>
    <w:lvl w:ilvl="3">
      <w:start w:val="1"/>
      <w:numFmt w:val="bullet"/>
      <w:lvlText w:val=""/>
      <w:lvlJc w:val="left"/>
      <w:pPr>
        <w:ind w:left="2880" w:hanging="360"/>
      </w:pPr>
      <w:rPr>
        <w:rFonts w:ascii="Symbol" w:hAnsi="Symbol" w:hint="default"/>
        <w:sz w:val="1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D56B52"/>
    <w:multiLevelType w:val="hybridMultilevel"/>
    <w:tmpl w:val="43E292F0"/>
    <w:lvl w:ilvl="0" w:tplc="04090001">
      <w:start w:val="1"/>
      <w:numFmt w:val="bullet"/>
      <w:lvlText w:val=""/>
      <w:lvlJc w:val="left"/>
      <w:pPr>
        <w:ind w:left="360" w:hanging="360"/>
      </w:pPr>
      <w:rPr>
        <w:rFonts w:ascii="Symbol" w:hAnsi="Symbol" w:hint="default"/>
        <w:color w:val="0072CE" w:themeColor="accent1"/>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E060A26"/>
    <w:multiLevelType w:val="multilevel"/>
    <w:tmpl w:val="CCA67850"/>
    <w:lvl w:ilvl="0">
      <w:start w:val="1"/>
      <w:numFmt w:val="bullet"/>
      <w:pStyle w:val="Seznamsodrkami"/>
      <w:lvlText w:val=""/>
      <w:lvlJc w:val="left"/>
      <w:pPr>
        <w:tabs>
          <w:tab w:val="num" w:pos="1728"/>
        </w:tabs>
        <w:ind w:left="432" w:hanging="288"/>
      </w:pPr>
      <w:rPr>
        <w:rFonts w:ascii="Wingdings" w:hAnsi="Wingdings" w:hint="default"/>
        <w:color w:val="0072CE" w:themeColor="text2"/>
      </w:rPr>
    </w:lvl>
    <w:lvl w:ilvl="1">
      <w:start w:val="1"/>
      <w:numFmt w:val="bullet"/>
      <w:lvlText w:val="̵"/>
      <w:lvlJc w:val="left"/>
      <w:pPr>
        <w:tabs>
          <w:tab w:val="num" w:pos="2448"/>
        </w:tabs>
        <w:ind w:left="1152" w:hanging="288"/>
      </w:pPr>
      <w:rPr>
        <w:rFonts w:ascii="Arial Bold" w:hAnsi="Arial Bold" w:hint="default"/>
        <w:b/>
        <w:i w:val="0"/>
        <w:color w:val="0072CE" w:themeColor="text2"/>
      </w:rPr>
    </w:lvl>
    <w:lvl w:ilvl="2">
      <w:start w:val="1"/>
      <w:numFmt w:val="bullet"/>
      <w:lvlText w:val=""/>
      <w:lvlJc w:val="left"/>
      <w:pPr>
        <w:tabs>
          <w:tab w:val="num" w:pos="3168"/>
        </w:tabs>
        <w:ind w:left="1872" w:hanging="288"/>
      </w:pPr>
      <w:rPr>
        <w:rFonts w:ascii="Wingdings" w:hAnsi="Wingdings" w:hint="default"/>
        <w:color w:val="0072CE" w:themeColor="text2"/>
      </w:rPr>
    </w:lvl>
    <w:lvl w:ilvl="3">
      <w:start w:val="1"/>
      <w:numFmt w:val="bullet"/>
      <w:lvlText w:val="-"/>
      <w:lvlJc w:val="left"/>
      <w:pPr>
        <w:tabs>
          <w:tab w:val="num" w:pos="3888"/>
        </w:tabs>
        <w:ind w:left="2592" w:hanging="288"/>
      </w:pPr>
      <w:rPr>
        <w:rFonts w:ascii="Arial Bold" w:hAnsi="Arial Bold" w:hint="default"/>
        <w:b/>
        <w:i w:val="0"/>
        <w:color w:val="0072CE" w:themeColor="text2"/>
      </w:rPr>
    </w:lvl>
    <w:lvl w:ilvl="4">
      <w:start w:val="1"/>
      <w:numFmt w:val="bullet"/>
      <w:lvlText w:val=""/>
      <w:lvlJc w:val="left"/>
      <w:pPr>
        <w:tabs>
          <w:tab w:val="num" w:pos="4608"/>
        </w:tabs>
        <w:ind w:left="3312" w:hanging="288"/>
      </w:pPr>
      <w:rPr>
        <w:rFonts w:ascii="Wingdings" w:hAnsi="Wingdings" w:hint="default"/>
        <w:color w:val="0072CE" w:themeColor="text2"/>
      </w:rPr>
    </w:lvl>
    <w:lvl w:ilvl="5">
      <w:start w:val="1"/>
      <w:numFmt w:val="bullet"/>
      <w:lvlText w:val="-"/>
      <w:lvlJc w:val="left"/>
      <w:pPr>
        <w:tabs>
          <w:tab w:val="num" w:pos="5328"/>
        </w:tabs>
        <w:ind w:left="4032" w:hanging="288"/>
      </w:pPr>
      <w:rPr>
        <w:rFonts w:ascii="Arial Bold" w:hAnsi="Arial Bold" w:hint="default"/>
        <w:b/>
        <w:i w:val="0"/>
        <w:color w:val="0072CE" w:themeColor="text2"/>
      </w:rPr>
    </w:lvl>
    <w:lvl w:ilvl="6">
      <w:start w:val="1"/>
      <w:numFmt w:val="bullet"/>
      <w:lvlText w:val=""/>
      <w:lvlJc w:val="left"/>
      <w:pPr>
        <w:tabs>
          <w:tab w:val="num" w:pos="6048"/>
        </w:tabs>
        <w:ind w:left="4752" w:hanging="288"/>
      </w:pPr>
      <w:rPr>
        <w:rFonts w:ascii="Symbol" w:hAnsi="Symbol" w:hint="default"/>
        <w:color w:val="0072CE" w:themeColor="text2"/>
      </w:rPr>
    </w:lvl>
    <w:lvl w:ilvl="7">
      <w:start w:val="1"/>
      <w:numFmt w:val="bullet"/>
      <w:lvlText w:val="-"/>
      <w:lvlJc w:val="left"/>
      <w:pPr>
        <w:tabs>
          <w:tab w:val="num" w:pos="6768"/>
        </w:tabs>
        <w:ind w:left="5472" w:hanging="288"/>
      </w:pPr>
      <w:rPr>
        <w:rFonts w:ascii="Arial Bold" w:hAnsi="Arial Bold" w:hint="default"/>
        <w:b/>
        <w:i w:val="0"/>
        <w:color w:val="0072CE" w:themeColor="text2"/>
      </w:rPr>
    </w:lvl>
    <w:lvl w:ilvl="8">
      <w:start w:val="1"/>
      <w:numFmt w:val="bullet"/>
      <w:lvlText w:val=""/>
      <w:lvlJc w:val="left"/>
      <w:pPr>
        <w:tabs>
          <w:tab w:val="num" w:pos="7488"/>
        </w:tabs>
        <w:ind w:left="6192" w:hanging="288"/>
      </w:pPr>
      <w:rPr>
        <w:rFonts w:ascii="Wingdings" w:hAnsi="Wingdings" w:hint="default"/>
        <w:b/>
        <w:i w:val="0"/>
        <w:color w:val="0072CE" w:themeColor="text2"/>
      </w:rPr>
    </w:lvl>
  </w:abstractNum>
  <w:abstractNum w:abstractNumId="47" w15:restartNumberingAfterBreak="0">
    <w:nsid w:val="7FE70AB6"/>
    <w:multiLevelType w:val="hybridMultilevel"/>
    <w:tmpl w:val="29F29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6"/>
  </w:num>
  <w:num w:numId="3">
    <w:abstractNumId w:val="41"/>
  </w:num>
  <w:num w:numId="4">
    <w:abstractNumId w:val="25"/>
  </w:num>
  <w:num w:numId="5">
    <w:abstractNumId w:val="22"/>
  </w:num>
  <w:num w:numId="6">
    <w:abstractNumId w:val="15"/>
  </w:num>
  <w:num w:numId="7">
    <w:abstractNumId w:val="16"/>
  </w:num>
  <w:num w:numId="8">
    <w:abstractNumId w:val="43"/>
  </w:num>
  <w:num w:numId="9">
    <w:abstractNumId w:val="7"/>
  </w:num>
  <w:num w:numId="10">
    <w:abstractNumId w:val="10"/>
  </w:num>
  <w:num w:numId="11">
    <w:abstractNumId w:val="30"/>
  </w:num>
  <w:num w:numId="12">
    <w:abstractNumId w:val="9"/>
  </w:num>
  <w:num w:numId="13">
    <w:abstractNumId w:val="19"/>
  </w:num>
  <w:num w:numId="14">
    <w:abstractNumId w:val="47"/>
  </w:num>
  <w:num w:numId="15">
    <w:abstractNumId w:val="5"/>
  </w:num>
  <w:num w:numId="16">
    <w:abstractNumId w:val="6"/>
  </w:num>
  <w:num w:numId="17">
    <w:abstractNumId w:val="24"/>
  </w:num>
  <w:num w:numId="18">
    <w:abstractNumId w:val="45"/>
  </w:num>
  <w:num w:numId="19">
    <w:abstractNumId w:val="31"/>
  </w:num>
  <w:num w:numId="20">
    <w:abstractNumId w:val="36"/>
  </w:num>
  <w:num w:numId="21">
    <w:abstractNumId w:val="29"/>
  </w:num>
  <w:num w:numId="22">
    <w:abstractNumId w:val="17"/>
  </w:num>
  <w:num w:numId="23">
    <w:abstractNumId w:val="14"/>
  </w:num>
  <w:num w:numId="24">
    <w:abstractNumId w:val="37"/>
  </w:num>
  <w:num w:numId="25">
    <w:abstractNumId w:val="13"/>
  </w:num>
  <w:num w:numId="26">
    <w:abstractNumId w:val="32"/>
  </w:num>
  <w:num w:numId="27">
    <w:abstractNumId w:val="26"/>
  </w:num>
  <w:num w:numId="28">
    <w:abstractNumId w:val="12"/>
  </w:num>
  <w:num w:numId="29">
    <w:abstractNumId w:val="44"/>
  </w:num>
  <w:num w:numId="30">
    <w:abstractNumId w:val="35"/>
  </w:num>
  <w:num w:numId="31">
    <w:abstractNumId w:val="39"/>
  </w:num>
  <w:num w:numId="32">
    <w:abstractNumId w:val="42"/>
  </w:num>
  <w:num w:numId="33">
    <w:abstractNumId w:val="11"/>
  </w:num>
  <w:num w:numId="34">
    <w:abstractNumId w:val="3"/>
  </w:num>
  <w:num w:numId="35">
    <w:abstractNumId w:val="2"/>
  </w:num>
  <w:num w:numId="36">
    <w:abstractNumId w:val="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3"/>
  </w:num>
  <w:num w:numId="41">
    <w:abstractNumId w:val="23"/>
  </w:num>
  <w:num w:numId="42">
    <w:abstractNumId w:val="28"/>
  </w:num>
  <w:num w:numId="43">
    <w:abstractNumId w:val="4"/>
  </w:num>
  <w:num w:numId="44">
    <w:abstractNumId w:val="20"/>
  </w:num>
  <w:num w:numId="45">
    <w:abstractNumId w:val="18"/>
  </w:num>
  <w:num w:numId="46">
    <w:abstractNumId w:val="21"/>
  </w:num>
  <w:num w:numId="47">
    <w:abstractNumId w:val="46"/>
  </w:num>
  <w:num w:numId="48">
    <w:abstractNumId w:val="27"/>
  </w:num>
  <w:num w:numId="49">
    <w:abstractNumId w:val="3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C4"/>
    <w:rsid w:val="00000485"/>
    <w:rsid w:val="00002932"/>
    <w:rsid w:val="000030DC"/>
    <w:rsid w:val="00005DCA"/>
    <w:rsid w:val="00005FD8"/>
    <w:rsid w:val="00010677"/>
    <w:rsid w:val="00021085"/>
    <w:rsid w:val="00021F0A"/>
    <w:rsid w:val="00027DE9"/>
    <w:rsid w:val="00037709"/>
    <w:rsid w:val="00040943"/>
    <w:rsid w:val="00041737"/>
    <w:rsid w:val="000437CC"/>
    <w:rsid w:val="00051E7F"/>
    <w:rsid w:val="00052576"/>
    <w:rsid w:val="000530F4"/>
    <w:rsid w:val="00053B3F"/>
    <w:rsid w:val="00057D74"/>
    <w:rsid w:val="00061163"/>
    <w:rsid w:val="00061719"/>
    <w:rsid w:val="000637CB"/>
    <w:rsid w:val="00074297"/>
    <w:rsid w:val="00074EF6"/>
    <w:rsid w:val="00080CCD"/>
    <w:rsid w:val="000816DB"/>
    <w:rsid w:val="00083CC0"/>
    <w:rsid w:val="000901DF"/>
    <w:rsid w:val="00090E98"/>
    <w:rsid w:val="000923BF"/>
    <w:rsid w:val="00093022"/>
    <w:rsid w:val="000942DD"/>
    <w:rsid w:val="00097E9E"/>
    <w:rsid w:val="000A239D"/>
    <w:rsid w:val="000A3CDB"/>
    <w:rsid w:val="000A5488"/>
    <w:rsid w:val="000A6240"/>
    <w:rsid w:val="000B0379"/>
    <w:rsid w:val="000B2014"/>
    <w:rsid w:val="000B2613"/>
    <w:rsid w:val="000D08E6"/>
    <w:rsid w:val="000D2AF2"/>
    <w:rsid w:val="000D5824"/>
    <w:rsid w:val="000D70C9"/>
    <w:rsid w:val="000E1D98"/>
    <w:rsid w:val="000E4117"/>
    <w:rsid w:val="000E671B"/>
    <w:rsid w:val="000E7444"/>
    <w:rsid w:val="000F05FC"/>
    <w:rsid w:val="000F176B"/>
    <w:rsid w:val="000F307A"/>
    <w:rsid w:val="000F5DE9"/>
    <w:rsid w:val="000F6B7C"/>
    <w:rsid w:val="000F78D3"/>
    <w:rsid w:val="0010316C"/>
    <w:rsid w:val="0010337F"/>
    <w:rsid w:val="001040FD"/>
    <w:rsid w:val="00104EE1"/>
    <w:rsid w:val="00117DA9"/>
    <w:rsid w:val="00126412"/>
    <w:rsid w:val="0013045A"/>
    <w:rsid w:val="001304F7"/>
    <w:rsid w:val="00130C25"/>
    <w:rsid w:val="0014079E"/>
    <w:rsid w:val="00144C02"/>
    <w:rsid w:val="00147BD6"/>
    <w:rsid w:val="00152116"/>
    <w:rsid w:val="001522AA"/>
    <w:rsid w:val="00154A09"/>
    <w:rsid w:val="00157C9F"/>
    <w:rsid w:val="00163947"/>
    <w:rsid w:val="0016406A"/>
    <w:rsid w:val="0016541B"/>
    <w:rsid w:val="00165775"/>
    <w:rsid w:val="0017015E"/>
    <w:rsid w:val="00170D3C"/>
    <w:rsid w:val="00174B1F"/>
    <w:rsid w:val="00175126"/>
    <w:rsid w:val="001772F2"/>
    <w:rsid w:val="001800CA"/>
    <w:rsid w:val="0018073D"/>
    <w:rsid w:val="00184DFE"/>
    <w:rsid w:val="00192D30"/>
    <w:rsid w:val="00196D51"/>
    <w:rsid w:val="001971A5"/>
    <w:rsid w:val="001A47E7"/>
    <w:rsid w:val="001A492A"/>
    <w:rsid w:val="001A5F7A"/>
    <w:rsid w:val="001A6627"/>
    <w:rsid w:val="001B0BF2"/>
    <w:rsid w:val="001B4D87"/>
    <w:rsid w:val="001B60AE"/>
    <w:rsid w:val="001B6C63"/>
    <w:rsid w:val="001B7803"/>
    <w:rsid w:val="001C2872"/>
    <w:rsid w:val="001D1809"/>
    <w:rsid w:val="001D1C0D"/>
    <w:rsid w:val="001D32B7"/>
    <w:rsid w:val="001D4440"/>
    <w:rsid w:val="001D4E9D"/>
    <w:rsid w:val="001D7011"/>
    <w:rsid w:val="001E1AAE"/>
    <w:rsid w:val="001E265B"/>
    <w:rsid w:val="001E53FE"/>
    <w:rsid w:val="001F2AAD"/>
    <w:rsid w:val="001F35AB"/>
    <w:rsid w:val="001F6FBD"/>
    <w:rsid w:val="00202649"/>
    <w:rsid w:val="00204D73"/>
    <w:rsid w:val="002055DE"/>
    <w:rsid w:val="002057A4"/>
    <w:rsid w:val="00206EA2"/>
    <w:rsid w:val="00207332"/>
    <w:rsid w:val="00217E76"/>
    <w:rsid w:val="00222153"/>
    <w:rsid w:val="0022365C"/>
    <w:rsid w:val="00223C7E"/>
    <w:rsid w:val="002252D1"/>
    <w:rsid w:val="002265D2"/>
    <w:rsid w:val="00230BE7"/>
    <w:rsid w:val="00231AEB"/>
    <w:rsid w:val="00232528"/>
    <w:rsid w:val="002331BE"/>
    <w:rsid w:val="00233640"/>
    <w:rsid w:val="00234B2D"/>
    <w:rsid w:val="00243581"/>
    <w:rsid w:val="00247766"/>
    <w:rsid w:val="00250AF9"/>
    <w:rsid w:val="00251F00"/>
    <w:rsid w:val="002522AB"/>
    <w:rsid w:val="00253481"/>
    <w:rsid w:val="002638DB"/>
    <w:rsid w:val="00270B14"/>
    <w:rsid w:val="00274046"/>
    <w:rsid w:val="002743CF"/>
    <w:rsid w:val="002756C3"/>
    <w:rsid w:val="00280E4C"/>
    <w:rsid w:val="00282D6F"/>
    <w:rsid w:val="002849AF"/>
    <w:rsid w:val="00284EC4"/>
    <w:rsid w:val="0028506E"/>
    <w:rsid w:val="002850BD"/>
    <w:rsid w:val="00285995"/>
    <w:rsid w:val="00287E3E"/>
    <w:rsid w:val="00290305"/>
    <w:rsid w:val="00290E2F"/>
    <w:rsid w:val="00295206"/>
    <w:rsid w:val="002A1547"/>
    <w:rsid w:val="002A52C3"/>
    <w:rsid w:val="002A6707"/>
    <w:rsid w:val="002A6924"/>
    <w:rsid w:val="002B33A6"/>
    <w:rsid w:val="002B40C4"/>
    <w:rsid w:val="002B5848"/>
    <w:rsid w:val="002B694D"/>
    <w:rsid w:val="002B6C4A"/>
    <w:rsid w:val="002B6CF7"/>
    <w:rsid w:val="002C1635"/>
    <w:rsid w:val="002C1D84"/>
    <w:rsid w:val="002C5583"/>
    <w:rsid w:val="002C6A79"/>
    <w:rsid w:val="002C6B52"/>
    <w:rsid w:val="002D4A9C"/>
    <w:rsid w:val="002E4170"/>
    <w:rsid w:val="002E5BA3"/>
    <w:rsid w:val="002E6BD9"/>
    <w:rsid w:val="002E7831"/>
    <w:rsid w:val="002F1F05"/>
    <w:rsid w:val="002F5F8C"/>
    <w:rsid w:val="002F6480"/>
    <w:rsid w:val="0030122A"/>
    <w:rsid w:val="00303E5E"/>
    <w:rsid w:val="00311D03"/>
    <w:rsid w:val="00320CE5"/>
    <w:rsid w:val="003213AD"/>
    <w:rsid w:val="00326373"/>
    <w:rsid w:val="00327796"/>
    <w:rsid w:val="00330731"/>
    <w:rsid w:val="00334B4F"/>
    <w:rsid w:val="00334E09"/>
    <w:rsid w:val="003352B1"/>
    <w:rsid w:val="00335583"/>
    <w:rsid w:val="0033615F"/>
    <w:rsid w:val="003366E4"/>
    <w:rsid w:val="0034026E"/>
    <w:rsid w:val="0034236C"/>
    <w:rsid w:val="00342942"/>
    <w:rsid w:val="0034566D"/>
    <w:rsid w:val="00345C58"/>
    <w:rsid w:val="003467AA"/>
    <w:rsid w:val="0034686C"/>
    <w:rsid w:val="003472E4"/>
    <w:rsid w:val="00351F8B"/>
    <w:rsid w:val="00353519"/>
    <w:rsid w:val="00362D9D"/>
    <w:rsid w:val="00364BA1"/>
    <w:rsid w:val="00365C62"/>
    <w:rsid w:val="00372033"/>
    <w:rsid w:val="00374919"/>
    <w:rsid w:val="00377AE9"/>
    <w:rsid w:val="00377B54"/>
    <w:rsid w:val="00387685"/>
    <w:rsid w:val="00387FAB"/>
    <w:rsid w:val="003915DF"/>
    <w:rsid w:val="00392997"/>
    <w:rsid w:val="00392BE1"/>
    <w:rsid w:val="0039415A"/>
    <w:rsid w:val="00394B0E"/>
    <w:rsid w:val="00394B43"/>
    <w:rsid w:val="003A06C3"/>
    <w:rsid w:val="003A2ADF"/>
    <w:rsid w:val="003A483C"/>
    <w:rsid w:val="003A5030"/>
    <w:rsid w:val="003A6210"/>
    <w:rsid w:val="003A78F3"/>
    <w:rsid w:val="003B18A7"/>
    <w:rsid w:val="003B34E0"/>
    <w:rsid w:val="003B568C"/>
    <w:rsid w:val="003C66E4"/>
    <w:rsid w:val="003D0BD7"/>
    <w:rsid w:val="003D6BAA"/>
    <w:rsid w:val="003F069D"/>
    <w:rsid w:val="003F314A"/>
    <w:rsid w:val="003F3D85"/>
    <w:rsid w:val="003F7DF2"/>
    <w:rsid w:val="00400695"/>
    <w:rsid w:val="00402601"/>
    <w:rsid w:val="004112C9"/>
    <w:rsid w:val="00414F23"/>
    <w:rsid w:val="004158FA"/>
    <w:rsid w:val="00417CA3"/>
    <w:rsid w:val="004214D8"/>
    <w:rsid w:val="004264D5"/>
    <w:rsid w:val="00432F57"/>
    <w:rsid w:val="00435CE3"/>
    <w:rsid w:val="004370B7"/>
    <w:rsid w:val="00440229"/>
    <w:rsid w:val="00440E6F"/>
    <w:rsid w:val="00444A38"/>
    <w:rsid w:val="00446538"/>
    <w:rsid w:val="00446A33"/>
    <w:rsid w:val="00446C9A"/>
    <w:rsid w:val="004506B7"/>
    <w:rsid w:val="00452A0E"/>
    <w:rsid w:val="00455568"/>
    <w:rsid w:val="004668F5"/>
    <w:rsid w:val="00467417"/>
    <w:rsid w:val="0047525A"/>
    <w:rsid w:val="00482C83"/>
    <w:rsid w:val="00486065"/>
    <w:rsid w:val="00486300"/>
    <w:rsid w:val="00490E90"/>
    <w:rsid w:val="0049236A"/>
    <w:rsid w:val="00492531"/>
    <w:rsid w:val="00494199"/>
    <w:rsid w:val="00495AC8"/>
    <w:rsid w:val="004A11B2"/>
    <w:rsid w:val="004A294B"/>
    <w:rsid w:val="004A2D33"/>
    <w:rsid w:val="004A4E2A"/>
    <w:rsid w:val="004A65FC"/>
    <w:rsid w:val="004A70A5"/>
    <w:rsid w:val="004A7221"/>
    <w:rsid w:val="004B1A0E"/>
    <w:rsid w:val="004B20EE"/>
    <w:rsid w:val="004B2D89"/>
    <w:rsid w:val="004B2E27"/>
    <w:rsid w:val="004B4307"/>
    <w:rsid w:val="004B71B2"/>
    <w:rsid w:val="004C1C8C"/>
    <w:rsid w:val="004C1E38"/>
    <w:rsid w:val="004C2D7E"/>
    <w:rsid w:val="004C74BF"/>
    <w:rsid w:val="004C7876"/>
    <w:rsid w:val="004C79D9"/>
    <w:rsid w:val="004D0C28"/>
    <w:rsid w:val="004D4C2D"/>
    <w:rsid w:val="004D5833"/>
    <w:rsid w:val="004D6C84"/>
    <w:rsid w:val="004E26FD"/>
    <w:rsid w:val="004E542A"/>
    <w:rsid w:val="004E6E78"/>
    <w:rsid w:val="005013AA"/>
    <w:rsid w:val="00505CDB"/>
    <w:rsid w:val="0051274A"/>
    <w:rsid w:val="0051475F"/>
    <w:rsid w:val="00515511"/>
    <w:rsid w:val="00520106"/>
    <w:rsid w:val="00533825"/>
    <w:rsid w:val="0053418F"/>
    <w:rsid w:val="00540524"/>
    <w:rsid w:val="00541CD0"/>
    <w:rsid w:val="005433A8"/>
    <w:rsid w:val="00546A26"/>
    <w:rsid w:val="005502CE"/>
    <w:rsid w:val="00554A20"/>
    <w:rsid w:val="00555E69"/>
    <w:rsid w:val="005573F4"/>
    <w:rsid w:val="005602B4"/>
    <w:rsid w:val="00560EB5"/>
    <w:rsid w:val="005610B6"/>
    <w:rsid w:val="00562FC4"/>
    <w:rsid w:val="005659E1"/>
    <w:rsid w:val="005736D0"/>
    <w:rsid w:val="005743C8"/>
    <w:rsid w:val="0057532C"/>
    <w:rsid w:val="005766A6"/>
    <w:rsid w:val="0058592F"/>
    <w:rsid w:val="00587108"/>
    <w:rsid w:val="00590F63"/>
    <w:rsid w:val="005933F6"/>
    <w:rsid w:val="0059593A"/>
    <w:rsid w:val="005A072F"/>
    <w:rsid w:val="005A2B33"/>
    <w:rsid w:val="005A2E7B"/>
    <w:rsid w:val="005A48A4"/>
    <w:rsid w:val="005A4917"/>
    <w:rsid w:val="005B28AA"/>
    <w:rsid w:val="005B3AE6"/>
    <w:rsid w:val="005B5A1C"/>
    <w:rsid w:val="005C35E8"/>
    <w:rsid w:val="005C4142"/>
    <w:rsid w:val="005D0071"/>
    <w:rsid w:val="005D057D"/>
    <w:rsid w:val="005D1C4E"/>
    <w:rsid w:val="005D3D21"/>
    <w:rsid w:val="005D5905"/>
    <w:rsid w:val="005E2763"/>
    <w:rsid w:val="005F450A"/>
    <w:rsid w:val="005F46C2"/>
    <w:rsid w:val="005F5ED8"/>
    <w:rsid w:val="005F65D3"/>
    <w:rsid w:val="005F7BB7"/>
    <w:rsid w:val="0060504A"/>
    <w:rsid w:val="00605CA2"/>
    <w:rsid w:val="0061062A"/>
    <w:rsid w:val="00611DC7"/>
    <w:rsid w:val="006144EF"/>
    <w:rsid w:val="00621B4E"/>
    <w:rsid w:val="00621E73"/>
    <w:rsid w:val="00625B7C"/>
    <w:rsid w:val="00626834"/>
    <w:rsid w:val="00627608"/>
    <w:rsid w:val="00633B3F"/>
    <w:rsid w:val="00640765"/>
    <w:rsid w:val="00640888"/>
    <w:rsid w:val="00645E32"/>
    <w:rsid w:val="00650E0F"/>
    <w:rsid w:val="00654A35"/>
    <w:rsid w:val="006576BC"/>
    <w:rsid w:val="00662FC0"/>
    <w:rsid w:val="00663BBF"/>
    <w:rsid w:val="00666901"/>
    <w:rsid w:val="006739EE"/>
    <w:rsid w:val="006752A0"/>
    <w:rsid w:val="00675478"/>
    <w:rsid w:val="00676406"/>
    <w:rsid w:val="00677E39"/>
    <w:rsid w:val="00680930"/>
    <w:rsid w:val="00681B90"/>
    <w:rsid w:val="0068398F"/>
    <w:rsid w:val="00684DE3"/>
    <w:rsid w:val="00685B86"/>
    <w:rsid w:val="00686F9B"/>
    <w:rsid w:val="00695CE6"/>
    <w:rsid w:val="00696020"/>
    <w:rsid w:val="006A017B"/>
    <w:rsid w:val="006A616A"/>
    <w:rsid w:val="006A7678"/>
    <w:rsid w:val="006B11A7"/>
    <w:rsid w:val="006B3430"/>
    <w:rsid w:val="006C3C39"/>
    <w:rsid w:val="006C61A1"/>
    <w:rsid w:val="006C6E59"/>
    <w:rsid w:val="006C7249"/>
    <w:rsid w:val="006C730D"/>
    <w:rsid w:val="006D3D66"/>
    <w:rsid w:val="006E502D"/>
    <w:rsid w:val="006E76AF"/>
    <w:rsid w:val="006F1949"/>
    <w:rsid w:val="006F4341"/>
    <w:rsid w:val="006F5B3C"/>
    <w:rsid w:val="006F7B83"/>
    <w:rsid w:val="00707822"/>
    <w:rsid w:val="00710352"/>
    <w:rsid w:val="0071249D"/>
    <w:rsid w:val="007157B7"/>
    <w:rsid w:val="00716571"/>
    <w:rsid w:val="00716973"/>
    <w:rsid w:val="00716DB7"/>
    <w:rsid w:val="00725475"/>
    <w:rsid w:val="00732AD2"/>
    <w:rsid w:val="007337EE"/>
    <w:rsid w:val="0073601D"/>
    <w:rsid w:val="007378E3"/>
    <w:rsid w:val="00742325"/>
    <w:rsid w:val="007435B9"/>
    <w:rsid w:val="0074722E"/>
    <w:rsid w:val="00750867"/>
    <w:rsid w:val="007544F1"/>
    <w:rsid w:val="00756B6D"/>
    <w:rsid w:val="0076161F"/>
    <w:rsid w:val="00763D41"/>
    <w:rsid w:val="00765F7E"/>
    <w:rsid w:val="00766012"/>
    <w:rsid w:val="007661E5"/>
    <w:rsid w:val="00767D10"/>
    <w:rsid w:val="00770633"/>
    <w:rsid w:val="007737BA"/>
    <w:rsid w:val="007802C4"/>
    <w:rsid w:val="00781C3E"/>
    <w:rsid w:val="007840D9"/>
    <w:rsid w:val="007853DB"/>
    <w:rsid w:val="00786E0E"/>
    <w:rsid w:val="00787772"/>
    <w:rsid w:val="00791254"/>
    <w:rsid w:val="00794387"/>
    <w:rsid w:val="007955FC"/>
    <w:rsid w:val="00796CCF"/>
    <w:rsid w:val="007A107B"/>
    <w:rsid w:val="007A470A"/>
    <w:rsid w:val="007A5B7B"/>
    <w:rsid w:val="007B0027"/>
    <w:rsid w:val="007B0D16"/>
    <w:rsid w:val="007B0E5D"/>
    <w:rsid w:val="007B44A2"/>
    <w:rsid w:val="007B6AF3"/>
    <w:rsid w:val="007C0070"/>
    <w:rsid w:val="007C03ED"/>
    <w:rsid w:val="007C10D4"/>
    <w:rsid w:val="007C34B1"/>
    <w:rsid w:val="007C46F5"/>
    <w:rsid w:val="007C529D"/>
    <w:rsid w:val="007C7398"/>
    <w:rsid w:val="007D0C1B"/>
    <w:rsid w:val="007D1B1C"/>
    <w:rsid w:val="007D3032"/>
    <w:rsid w:val="007D75D3"/>
    <w:rsid w:val="007E3D85"/>
    <w:rsid w:val="007E3E61"/>
    <w:rsid w:val="007F1243"/>
    <w:rsid w:val="007F39DA"/>
    <w:rsid w:val="007F3EE4"/>
    <w:rsid w:val="008007B9"/>
    <w:rsid w:val="00801820"/>
    <w:rsid w:val="00801B88"/>
    <w:rsid w:val="008023FE"/>
    <w:rsid w:val="008041BB"/>
    <w:rsid w:val="008048F1"/>
    <w:rsid w:val="008076C7"/>
    <w:rsid w:val="00813989"/>
    <w:rsid w:val="0081450B"/>
    <w:rsid w:val="00815F67"/>
    <w:rsid w:val="00820663"/>
    <w:rsid w:val="00821694"/>
    <w:rsid w:val="0082248B"/>
    <w:rsid w:val="00822BC0"/>
    <w:rsid w:val="00823756"/>
    <w:rsid w:val="00824305"/>
    <w:rsid w:val="00824B30"/>
    <w:rsid w:val="00825281"/>
    <w:rsid w:val="00834A2C"/>
    <w:rsid w:val="00835430"/>
    <w:rsid w:val="00841B9D"/>
    <w:rsid w:val="00842936"/>
    <w:rsid w:val="0084319E"/>
    <w:rsid w:val="0084489C"/>
    <w:rsid w:val="00846795"/>
    <w:rsid w:val="00851C18"/>
    <w:rsid w:val="008525EF"/>
    <w:rsid w:val="008551A9"/>
    <w:rsid w:val="008622CE"/>
    <w:rsid w:val="008651E9"/>
    <w:rsid w:val="0086774E"/>
    <w:rsid w:val="0087730F"/>
    <w:rsid w:val="00882483"/>
    <w:rsid w:val="00890B28"/>
    <w:rsid w:val="00892FE9"/>
    <w:rsid w:val="0089445E"/>
    <w:rsid w:val="00895DBE"/>
    <w:rsid w:val="008A305A"/>
    <w:rsid w:val="008A766F"/>
    <w:rsid w:val="008B39FD"/>
    <w:rsid w:val="008B448A"/>
    <w:rsid w:val="008C0F56"/>
    <w:rsid w:val="008C2DDA"/>
    <w:rsid w:val="008C38FD"/>
    <w:rsid w:val="008C59CC"/>
    <w:rsid w:val="008D0495"/>
    <w:rsid w:val="008D6691"/>
    <w:rsid w:val="008E090A"/>
    <w:rsid w:val="008E5ED5"/>
    <w:rsid w:val="009027BC"/>
    <w:rsid w:val="00904FB7"/>
    <w:rsid w:val="009123AA"/>
    <w:rsid w:val="00912885"/>
    <w:rsid w:val="00913749"/>
    <w:rsid w:val="0091400F"/>
    <w:rsid w:val="00916074"/>
    <w:rsid w:val="009202CD"/>
    <w:rsid w:val="00920AC4"/>
    <w:rsid w:val="00924746"/>
    <w:rsid w:val="0093014D"/>
    <w:rsid w:val="00930599"/>
    <w:rsid w:val="00933206"/>
    <w:rsid w:val="00933A9F"/>
    <w:rsid w:val="00934A73"/>
    <w:rsid w:val="00936794"/>
    <w:rsid w:val="0093751F"/>
    <w:rsid w:val="009407BB"/>
    <w:rsid w:val="00941EE4"/>
    <w:rsid w:val="00942B06"/>
    <w:rsid w:val="00943A55"/>
    <w:rsid w:val="00950A0F"/>
    <w:rsid w:val="00950C59"/>
    <w:rsid w:val="00952E51"/>
    <w:rsid w:val="00953DD0"/>
    <w:rsid w:val="00953F9C"/>
    <w:rsid w:val="0095487F"/>
    <w:rsid w:val="00957953"/>
    <w:rsid w:val="00962B4E"/>
    <w:rsid w:val="00965660"/>
    <w:rsid w:val="00970D7A"/>
    <w:rsid w:val="00971EF8"/>
    <w:rsid w:val="00983448"/>
    <w:rsid w:val="00983C6B"/>
    <w:rsid w:val="009857E9"/>
    <w:rsid w:val="00986A65"/>
    <w:rsid w:val="00986B4D"/>
    <w:rsid w:val="0099538A"/>
    <w:rsid w:val="009A5AF8"/>
    <w:rsid w:val="009A5BB8"/>
    <w:rsid w:val="009B223E"/>
    <w:rsid w:val="009B5BFA"/>
    <w:rsid w:val="009B6E06"/>
    <w:rsid w:val="009C27ED"/>
    <w:rsid w:val="009C3BE3"/>
    <w:rsid w:val="009C628F"/>
    <w:rsid w:val="009C674A"/>
    <w:rsid w:val="009D1F61"/>
    <w:rsid w:val="009D571F"/>
    <w:rsid w:val="009D642C"/>
    <w:rsid w:val="009D6854"/>
    <w:rsid w:val="009D7775"/>
    <w:rsid w:val="009D7A71"/>
    <w:rsid w:val="009D7AC4"/>
    <w:rsid w:val="009E4AB1"/>
    <w:rsid w:val="009F2E37"/>
    <w:rsid w:val="009F2F2E"/>
    <w:rsid w:val="009F4392"/>
    <w:rsid w:val="009F454E"/>
    <w:rsid w:val="009F561B"/>
    <w:rsid w:val="009F6990"/>
    <w:rsid w:val="00A01931"/>
    <w:rsid w:val="00A03EAD"/>
    <w:rsid w:val="00A06524"/>
    <w:rsid w:val="00A12201"/>
    <w:rsid w:val="00A126E4"/>
    <w:rsid w:val="00A12A95"/>
    <w:rsid w:val="00A13124"/>
    <w:rsid w:val="00A13ED1"/>
    <w:rsid w:val="00A157C6"/>
    <w:rsid w:val="00A208B3"/>
    <w:rsid w:val="00A20922"/>
    <w:rsid w:val="00A20F94"/>
    <w:rsid w:val="00A21325"/>
    <w:rsid w:val="00A21CB8"/>
    <w:rsid w:val="00A41389"/>
    <w:rsid w:val="00A42089"/>
    <w:rsid w:val="00A5137C"/>
    <w:rsid w:val="00A51980"/>
    <w:rsid w:val="00A5313E"/>
    <w:rsid w:val="00A54F06"/>
    <w:rsid w:val="00A56FA4"/>
    <w:rsid w:val="00A60AC8"/>
    <w:rsid w:val="00A6159E"/>
    <w:rsid w:val="00A618DE"/>
    <w:rsid w:val="00A64231"/>
    <w:rsid w:val="00A65EA5"/>
    <w:rsid w:val="00A67818"/>
    <w:rsid w:val="00A73CD6"/>
    <w:rsid w:val="00A76088"/>
    <w:rsid w:val="00A90A43"/>
    <w:rsid w:val="00AA03AB"/>
    <w:rsid w:val="00AA2487"/>
    <w:rsid w:val="00AA275E"/>
    <w:rsid w:val="00AA4743"/>
    <w:rsid w:val="00AB3462"/>
    <w:rsid w:val="00AB3F48"/>
    <w:rsid w:val="00AB4128"/>
    <w:rsid w:val="00AB5698"/>
    <w:rsid w:val="00AC648E"/>
    <w:rsid w:val="00AD23D4"/>
    <w:rsid w:val="00AD2DF0"/>
    <w:rsid w:val="00AE14E0"/>
    <w:rsid w:val="00AE1717"/>
    <w:rsid w:val="00AE4BD3"/>
    <w:rsid w:val="00AE6B0F"/>
    <w:rsid w:val="00AE6B48"/>
    <w:rsid w:val="00AE7C2F"/>
    <w:rsid w:val="00AF3099"/>
    <w:rsid w:val="00B00AC1"/>
    <w:rsid w:val="00B01BEC"/>
    <w:rsid w:val="00B0226B"/>
    <w:rsid w:val="00B04670"/>
    <w:rsid w:val="00B07678"/>
    <w:rsid w:val="00B10486"/>
    <w:rsid w:val="00B10C2F"/>
    <w:rsid w:val="00B11963"/>
    <w:rsid w:val="00B14D0B"/>
    <w:rsid w:val="00B15108"/>
    <w:rsid w:val="00B159FD"/>
    <w:rsid w:val="00B21A13"/>
    <w:rsid w:val="00B25CC1"/>
    <w:rsid w:val="00B31CB3"/>
    <w:rsid w:val="00B35586"/>
    <w:rsid w:val="00B37C28"/>
    <w:rsid w:val="00B40D72"/>
    <w:rsid w:val="00B42BEB"/>
    <w:rsid w:val="00B45011"/>
    <w:rsid w:val="00B46935"/>
    <w:rsid w:val="00B46B1D"/>
    <w:rsid w:val="00B4797B"/>
    <w:rsid w:val="00B51DE8"/>
    <w:rsid w:val="00B56F00"/>
    <w:rsid w:val="00B61099"/>
    <w:rsid w:val="00B620E5"/>
    <w:rsid w:val="00B629FB"/>
    <w:rsid w:val="00B63B58"/>
    <w:rsid w:val="00B739A1"/>
    <w:rsid w:val="00B758FD"/>
    <w:rsid w:val="00B7622D"/>
    <w:rsid w:val="00B82CE7"/>
    <w:rsid w:val="00B843D9"/>
    <w:rsid w:val="00B86D7D"/>
    <w:rsid w:val="00B86EDC"/>
    <w:rsid w:val="00B87A60"/>
    <w:rsid w:val="00B90226"/>
    <w:rsid w:val="00B90DD6"/>
    <w:rsid w:val="00BA18B8"/>
    <w:rsid w:val="00BA34B2"/>
    <w:rsid w:val="00BA3954"/>
    <w:rsid w:val="00BA3C5C"/>
    <w:rsid w:val="00BA5F37"/>
    <w:rsid w:val="00BA7A28"/>
    <w:rsid w:val="00BB06E5"/>
    <w:rsid w:val="00BB5070"/>
    <w:rsid w:val="00BB5278"/>
    <w:rsid w:val="00BB5C84"/>
    <w:rsid w:val="00BC1627"/>
    <w:rsid w:val="00BC1EE3"/>
    <w:rsid w:val="00BC1F94"/>
    <w:rsid w:val="00BD6547"/>
    <w:rsid w:val="00BE147D"/>
    <w:rsid w:val="00BE3A6D"/>
    <w:rsid w:val="00BE7678"/>
    <w:rsid w:val="00BF0535"/>
    <w:rsid w:val="00BF0D3E"/>
    <w:rsid w:val="00BF1313"/>
    <w:rsid w:val="00BF3DAC"/>
    <w:rsid w:val="00BF5F76"/>
    <w:rsid w:val="00BF716D"/>
    <w:rsid w:val="00C11417"/>
    <w:rsid w:val="00C12B68"/>
    <w:rsid w:val="00C12D9F"/>
    <w:rsid w:val="00C1495F"/>
    <w:rsid w:val="00C17E35"/>
    <w:rsid w:val="00C2019D"/>
    <w:rsid w:val="00C2770A"/>
    <w:rsid w:val="00C27E7A"/>
    <w:rsid w:val="00C30065"/>
    <w:rsid w:val="00C30EDE"/>
    <w:rsid w:val="00C33D71"/>
    <w:rsid w:val="00C34698"/>
    <w:rsid w:val="00C37DFE"/>
    <w:rsid w:val="00C4747D"/>
    <w:rsid w:val="00C66ED8"/>
    <w:rsid w:val="00C674EF"/>
    <w:rsid w:val="00C70F9E"/>
    <w:rsid w:val="00C711BC"/>
    <w:rsid w:val="00C766F8"/>
    <w:rsid w:val="00C80FD5"/>
    <w:rsid w:val="00C811EB"/>
    <w:rsid w:val="00C845AF"/>
    <w:rsid w:val="00C846B0"/>
    <w:rsid w:val="00C918BB"/>
    <w:rsid w:val="00C92E0D"/>
    <w:rsid w:val="00C96A13"/>
    <w:rsid w:val="00C96CF8"/>
    <w:rsid w:val="00CA0213"/>
    <w:rsid w:val="00CA2CC2"/>
    <w:rsid w:val="00CA33CE"/>
    <w:rsid w:val="00CA3985"/>
    <w:rsid w:val="00CA46C4"/>
    <w:rsid w:val="00CB02DB"/>
    <w:rsid w:val="00CB390F"/>
    <w:rsid w:val="00CB468F"/>
    <w:rsid w:val="00CC0BAC"/>
    <w:rsid w:val="00CC2228"/>
    <w:rsid w:val="00CC5DE7"/>
    <w:rsid w:val="00CC63F8"/>
    <w:rsid w:val="00CC668C"/>
    <w:rsid w:val="00CD4AB3"/>
    <w:rsid w:val="00CD7F16"/>
    <w:rsid w:val="00CE0AC7"/>
    <w:rsid w:val="00CE1D10"/>
    <w:rsid w:val="00CE2FDA"/>
    <w:rsid w:val="00CE327D"/>
    <w:rsid w:val="00CE541D"/>
    <w:rsid w:val="00CE5FD1"/>
    <w:rsid w:val="00CF075D"/>
    <w:rsid w:val="00CF1142"/>
    <w:rsid w:val="00CF75A0"/>
    <w:rsid w:val="00CF7865"/>
    <w:rsid w:val="00D04BB6"/>
    <w:rsid w:val="00D0528D"/>
    <w:rsid w:val="00D062DC"/>
    <w:rsid w:val="00D11E0F"/>
    <w:rsid w:val="00D136AA"/>
    <w:rsid w:val="00D1721E"/>
    <w:rsid w:val="00D177D0"/>
    <w:rsid w:val="00D204C9"/>
    <w:rsid w:val="00D239AF"/>
    <w:rsid w:val="00D23C87"/>
    <w:rsid w:val="00D260B3"/>
    <w:rsid w:val="00D3105C"/>
    <w:rsid w:val="00D3127A"/>
    <w:rsid w:val="00D32634"/>
    <w:rsid w:val="00D3560D"/>
    <w:rsid w:val="00D36ADB"/>
    <w:rsid w:val="00D415D3"/>
    <w:rsid w:val="00D42E45"/>
    <w:rsid w:val="00D52108"/>
    <w:rsid w:val="00D5732C"/>
    <w:rsid w:val="00D5752B"/>
    <w:rsid w:val="00D607FC"/>
    <w:rsid w:val="00D61BAC"/>
    <w:rsid w:val="00D652B0"/>
    <w:rsid w:val="00D73C66"/>
    <w:rsid w:val="00D74024"/>
    <w:rsid w:val="00D761EB"/>
    <w:rsid w:val="00D80BCC"/>
    <w:rsid w:val="00D869FF"/>
    <w:rsid w:val="00D92E66"/>
    <w:rsid w:val="00D93113"/>
    <w:rsid w:val="00D955EA"/>
    <w:rsid w:val="00D96F6C"/>
    <w:rsid w:val="00DA0B06"/>
    <w:rsid w:val="00DA4C02"/>
    <w:rsid w:val="00DB1994"/>
    <w:rsid w:val="00DB40AC"/>
    <w:rsid w:val="00DB4AAB"/>
    <w:rsid w:val="00DB5AE7"/>
    <w:rsid w:val="00DC740F"/>
    <w:rsid w:val="00DD116E"/>
    <w:rsid w:val="00DD7C4A"/>
    <w:rsid w:val="00DE098D"/>
    <w:rsid w:val="00DE3698"/>
    <w:rsid w:val="00DE3989"/>
    <w:rsid w:val="00DF02B2"/>
    <w:rsid w:val="00DF3BDB"/>
    <w:rsid w:val="00DF5364"/>
    <w:rsid w:val="00E028F8"/>
    <w:rsid w:val="00E06BEF"/>
    <w:rsid w:val="00E151B7"/>
    <w:rsid w:val="00E1589F"/>
    <w:rsid w:val="00E222D7"/>
    <w:rsid w:val="00E22A7C"/>
    <w:rsid w:val="00E24BEF"/>
    <w:rsid w:val="00E24DBA"/>
    <w:rsid w:val="00E27E21"/>
    <w:rsid w:val="00E35973"/>
    <w:rsid w:val="00E430C6"/>
    <w:rsid w:val="00E44D1F"/>
    <w:rsid w:val="00E45467"/>
    <w:rsid w:val="00E52858"/>
    <w:rsid w:val="00E5415A"/>
    <w:rsid w:val="00E56B01"/>
    <w:rsid w:val="00E57C6B"/>
    <w:rsid w:val="00E65572"/>
    <w:rsid w:val="00E66D0E"/>
    <w:rsid w:val="00E67D4A"/>
    <w:rsid w:val="00E709A4"/>
    <w:rsid w:val="00E80B0E"/>
    <w:rsid w:val="00E8176F"/>
    <w:rsid w:val="00E840B2"/>
    <w:rsid w:val="00E85254"/>
    <w:rsid w:val="00E91D5F"/>
    <w:rsid w:val="00E9454A"/>
    <w:rsid w:val="00EA0904"/>
    <w:rsid w:val="00EA345C"/>
    <w:rsid w:val="00EA396E"/>
    <w:rsid w:val="00EA4B81"/>
    <w:rsid w:val="00EA5D7D"/>
    <w:rsid w:val="00EA7FC8"/>
    <w:rsid w:val="00EB4BD2"/>
    <w:rsid w:val="00EB6045"/>
    <w:rsid w:val="00EB63C7"/>
    <w:rsid w:val="00EC24B9"/>
    <w:rsid w:val="00EC2844"/>
    <w:rsid w:val="00EC4DF1"/>
    <w:rsid w:val="00ED5390"/>
    <w:rsid w:val="00EE04D7"/>
    <w:rsid w:val="00EE14FF"/>
    <w:rsid w:val="00EE1ADE"/>
    <w:rsid w:val="00EF5B07"/>
    <w:rsid w:val="00F0065B"/>
    <w:rsid w:val="00F00986"/>
    <w:rsid w:val="00F05B34"/>
    <w:rsid w:val="00F07A45"/>
    <w:rsid w:val="00F07BDC"/>
    <w:rsid w:val="00F10B5B"/>
    <w:rsid w:val="00F11868"/>
    <w:rsid w:val="00F11C37"/>
    <w:rsid w:val="00F128FA"/>
    <w:rsid w:val="00F12FE1"/>
    <w:rsid w:val="00F1393E"/>
    <w:rsid w:val="00F152F8"/>
    <w:rsid w:val="00F162F5"/>
    <w:rsid w:val="00F16446"/>
    <w:rsid w:val="00F2085E"/>
    <w:rsid w:val="00F2515C"/>
    <w:rsid w:val="00F301B0"/>
    <w:rsid w:val="00F3024E"/>
    <w:rsid w:val="00F31B1E"/>
    <w:rsid w:val="00F3276B"/>
    <w:rsid w:val="00F3759C"/>
    <w:rsid w:val="00F42066"/>
    <w:rsid w:val="00F445EC"/>
    <w:rsid w:val="00F47760"/>
    <w:rsid w:val="00F504B1"/>
    <w:rsid w:val="00F519B7"/>
    <w:rsid w:val="00F5288A"/>
    <w:rsid w:val="00F56B06"/>
    <w:rsid w:val="00F5780F"/>
    <w:rsid w:val="00F602B0"/>
    <w:rsid w:val="00F60672"/>
    <w:rsid w:val="00F62376"/>
    <w:rsid w:val="00F66464"/>
    <w:rsid w:val="00F713D1"/>
    <w:rsid w:val="00F729E9"/>
    <w:rsid w:val="00F77540"/>
    <w:rsid w:val="00F8284C"/>
    <w:rsid w:val="00F923CB"/>
    <w:rsid w:val="00F94B8D"/>
    <w:rsid w:val="00FA1FF7"/>
    <w:rsid w:val="00FA2FB9"/>
    <w:rsid w:val="00FA3380"/>
    <w:rsid w:val="00FA6C9B"/>
    <w:rsid w:val="00FA75E0"/>
    <w:rsid w:val="00FB2B01"/>
    <w:rsid w:val="00FB5540"/>
    <w:rsid w:val="00FB779E"/>
    <w:rsid w:val="00FC01B0"/>
    <w:rsid w:val="00FC1878"/>
    <w:rsid w:val="00FC353A"/>
    <w:rsid w:val="00FD4136"/>
    <w:rsid w:val="00FD7F99"/>
    <w:rsid w:val="00FE4B12"/>
    <w:rsid w:val="00FE6C0B"/>
    <w:rsid w:val="00FF1AAB"/>
    <w:rsid w:val="00FF29DC"/>
    <w:rsid w:val="00FF6E35"/>
    <w:rsid w:val="00FF6EDC"/>
    <w:rsid w:val="00FF7E16"/>
    <w:rsid w:val="0D52F0BF"/>
    <w:rsid w:val="0EDE4F97"/>
    <w:rsid w:val="0F29B61D"/>
    <w:rsid w:val="152C087B"/>
    <w:rsid w:val="232561FB"/>
    <w:rsid w:val="5A81C1BD"/>
    <w:rsid w:val="5E92597E"/>
    <w:rsid w:val="62057012"/>
    <w:rsid w:val="72D431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0FABB"/>
  <w15:chartTrackingRefBased/>
  <w15:docId w15:val="{44664286-5E92-4153-B4A2-8460D7E1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color w:val="464B4B"/>
        <w:lang w:val="en-US" w:eastAsia="en-US" w:bidi="ar-SA"/>
      </w:rPr>
    </w:rPrDefault>
    <w:pPrDefault>
      <w:pPr>
        <w:spacing w:after="160"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314A"/>
  </w:style>
  <w:style w:type="paragraph" w:styleId="Nadpis1">
    <w:name w:val="heading 1"/>
    <w:basedOn w:val="Normln"/>
    <w:next w:val="Normln"/>
    <w:link w:val="Nadpis1Char"/>
    <w:uiPriority w:val="9"/>
    <w:qFormat/>
    <w:rsid w:val="003F314A"/>
    <w:pPr>
      <w:keepNext/>
      <w:keepLines/>
      <w:spacing w:before="480" w:line="240" w:lineRule="auto"/>
      <w:contextualSpacing/>
      <w:outlineLvl w:val="0"/>
    </w:pPr>
    <w:rPr>
      <w:rFonts w:ascii="Arial Bold" w:eastAsia="Times New Roman" w:hAnsi="Arial Bold" w:cs="Arial"/>
      <w:b/>
      <w:bCs/>
      <w:color w:val="0072CE"/>
      <w:spacing w:val="12"/>
      <w:sz w:val="28"/>
      <w:szCs w:val="32"/>
      <w:lang w:eastAsia="ja-JP"/>
    </w:rPr>
  </w:style>
  <w:style w:type="paragraph" w:styleId="Nadpis2">
    <w:name w:val="heading 2"/>
    <w:basedOn w:val="Normln"/>
    <w:next w:val="Normln"/>
    <w:link w:val="Nadpis2Char"/>
    <w:uiPriority w:val="9"/>
    <w:unhideWhenUsed/>
    <w:qFormat/>
    <w:rsid w:val="003F314A"/>
    <w:pPr>
      <w:spacing w:before="360" w:line="240" w:lineRule="auto"/>
      <w:outlineLvl w:val="1"/>
    </w:pPr>
    <w:rPr>
      <w:rFonts w:eastAsia="Times New Roman" w:cs="Arial"/>
      <w:b/>
      <w:bCs/>
      <w:spacing w:val="14"/>
      <w:sz w:val="26"/>
      <w:szCs w:val="28"/>
      <w:lang w:eastAsia="ja-JP"/>
    </w:rPr>
  </w:style>
  <w:style w:type="paragraph" w:styleId="Nadpis3">
    <w:name w:val="heading 3"/>
    <w:basedOn w:val="Normln"/>
    <w:next w:val="Normln"/>
    <w:link w:val="Nadpis3Char"/>
    <w:uiPriority w:val="9"/>
    <w:unhideWhenUsed/>
    <w:qFormat/>
    <w:rsid w:val="003F314A"/>
    <w:pPr>
      <w:keepNext/>
      <w:keepLines/>
      <w:spacing w:before="360" w:line="240" w:lineRule="auto"/>
      <w:contextualSpacing/>
      <w:outlineLvl w:val="2"/>
    </w:pPr>
    <w:rPr>
      <w:rFonts w:eastAsia="Times New Roman" w:cs="Arial"/>
      <w:b/>
      <w:bCs/>
      <w:color w:val="2C70B6"/>
      <w:spacing w:val="12"/>
      <w:sz w:val="24"/>
      <w:szCs w:val="26"/>
      <w:lang w:eastAsia="ja-JP"/>
    </w:rPr>
  </w:style>
  <w:style w:type="paragraph" w:styleId="Nadpis4">
    <w:name w:val="heading 4"/>
    <w:basedOn w:val="Normln"/>
    <w:next w:val="Normln"/>
    <w:link w:val="Nadpis4Char"/>
    <w:uiPriority w:val="9"/>
    <w:unhideWhenUsed/>
    <w:qFormat/>
    <w:rsid w:val="003F314A"/>
    <w:pPr>
      <w:keepNext/>
      <w:keepLines/>
      <w:spacing w:before="320" w:after="80" w:line="280" w:lineRule="exact"/>
      <w:outlineLvl w:val="3"/>
    </w:pPr>
    <w:rPr>
      <w:rFonts w:eastAsia="Times New Roman" w:cs="Arial"/>
      <w:b/>
      <w:bCs/>
      <w:spacing w:val="10"/>
      <w:sz w:val="22"/>
      <w:lang w:eastAsia="ja-JP"/>
    </w:rPr>
  </w:style>
  <w:style w:type="paragraph" w:styleId="Nadpis5">
    <w:name w:val="heading 5"/>
    <w:basedOn w:val="Normln"/>
    <w:next w:val="Normln"/>
    <w:link w:val="Nadpis5Char"/>
    <w:uiPriority w:val="9"/>
    <w:unhideWhenUsed/>
    <w:qFormat/>
    <w:rsid w:val="003F314A"/>
    <w:pPr>
      <w:keepNext/>
      <w:keepLines/>
      <w:spacing w:before="240" w:line="240" w:lineRule="auto"/>
      <w:outlineLvl w:val="4"/>
    </w:pPr>
    <w:rPr>
      <w:rFonts w:eastAsia="Times New Roman" w:cs="Arial"/>
      <w:b/>
      <w:bCs/>
      <w:color w:val="2C70B6"/>
      <w:spacing w:val="10"/>
      <w:sz w:val="22"/>
      <w:lang w:eastAsia="ja-JP"/>
    </w:rPr>
  </w:style>
  <w:style w:type="paragraph" w:styleId="Nadpis6">
    <w:name w:val="heading 6"/>
    <w:basedOn w:val="Normln"/>
    <w:next w:val="Normln"/>
    <w:link w:val="Nadpis6Char"/>
    <w:uiPriority w:val="9"/>
    <w:unhideWhenUsed/>
    <w:qFormat/>
    <w:rsid w:val="003F314A"/>
    <w:pPr>
      <w:keepNext/>
      <w:keepLines/>
      <w:spacing w:before="240" w:line="240" w:lineRule="auto"/>
      <w:outlineLvl w:val="5"/>
    </w:pPr>
    <w:rPr>
      <w:rFonts w:eastAsia="Times New Roman" w:cs="Arial"/>
      <w:b/>
      <w:bCs/>
      <w:spacing w:val="10"/>
      <w:sz w:val="21"/>
      <w:lang w:eastAsia="ja-JP"/>
    </w:rPr>
  </w:style>
  <w:style w:type="paragraph" w:styleId="Nadpis7">
    <w:name w:val="heading 7"/>
    <w:basedOn w:val="Normln"/>
    <w:next w:val="Normln"/>
    <w:link w:val="Nadpis7Char"/>
    <w:uiPriority w:val="9"/>
    <w:unhideWhenUsed/>
    <w:qFormat/>
    <w:rsid w:val="003F314A"/>
    <w:pPr>
      <w:keepNext/>
      <w:keepLines/>
      <w:spacing w:before="240" w:line="240" w:lineRule="auto"/>
      <w:outlineLvl w:val="6"/>
    </w:pPr>
    <w:rPr>
      <w:rFonts w:eastAsia="Times New Roman" w:cs="Arial"/>
      <w:b/>
      <w:bCs/>
      <w:color w:val="2C70B6"/>
      <w:spacing w:val="10"/>
      <w:lang w:eastAsia="ja-JP"/>
    </w:rPr>
  </w:style>
  <w:style w:type="paragraph" w:styleId="Nadpis8">
    <w:name w:val="heading 8"/>
    <w:basedOn w:val="Normln"/>
    <w:next w:val="Normln"/>
    <w:link w:val="Nadpis8Char"/>
    <w:uiPriority w:val="9"/>
    <w:unhideWhenUsed/>
    <w:qFormat/>
    <w:rsid w:val="003F314A"/>
    <w:pPr>
      <w:keepNext/>
      <w:keepLines/>
      <w:spacing w:after="0"/>
      <w:outlineLvl w:val="7"/>
    </w:pPr>
    <w:rPr>
      <w:rFonts w:eastAsiaTheme="majorEastAsia" w:cstheme="majorBidi"/>
      <w:i/>
      <w:iCs/>
      <w:color w:val="616767" w:themeColor="text1" w:themeTint="D8"/>
    </w:rPr>
  </w:style>
  <w:style w:type="paragraph" w:styleId="Nadpis9">
    <w:name w:val="heading 9"/>
    <w:basedOn w:val="Normln"/>
    <w:next w:val="Normln"/>
    <w:link w:val="Nadpis9Char"/>
    <w:uiPriority w:val="9"/>
    <w:semiHidden/>
    <w:unhideWhenUsed/>
    <w:qFormat/>
    <w:rsid w:val="003F314A"/>
    <w:pPr>
      <w:keepNext/>
      <w:keepLines/>
      <w:spacing w:after="0"/>
      <w:outlineLvl w:val="8"/>
    </w:pPr>
    <w:rPr>
      <w:rFonts w:eastAsiaTheme="majorEastAsia" w:cstheme="majorBidi"/>
      <w:color w:val="61676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314A"/>
    <w:rPr>
      <w:rFonts w:ascii="Arial Bold" w:eastAsia="Times New Roman" w:hAnsi="Arial Bold" w:cs="Arial"/>
      <w:b/>
      <w:bCs/>
      <w:color w:val="0072CE"/>
      <w:spacing w:val="12"/>
      <w:sz w:val="28"/>
      <w:szCs w:val="32"/>
      <w:lang w:val="en-GB" w:eastAsia="ja-JP"/>
    </w:rPr>
  </w:style>
  <w:style w:type="character" w:customStyle="1" w:styleId="Nadpis2Char">
    <w:name w:val="Nadpis 2 Char"/>
    <w:basedOn w:val="Standardnpsmoodstavce"/>
    <w:link w:val="Nadpis2"/>
    <w:uiPriority w:val="9"/>
    <w:rsid w:val="003F314A"/>
    <w:rPr>
      <w:rFonts w:eastAsia="Times New Roman" w:cs="Arial"/>
      <w:b/>
      <w:bCs/>
      <w:color w:val="464B4B" w:themeColor="text1"/>
      <w:spacing w:val="14"/>
      <w:sz w:val="26"/>
      <w:szCs w:val="28"/>
      <w:lang w:val="en-GB" w:eastAsia="ja-JP"/>
    </w:rPr>
  </w:style>
  <w:style w:type="character" w:customStyle="1" w:styleId="Nadpis3Char">
    <w:name w:val="Nadpis 3 Char"/>
    <w:basedOn w:val="Standardnpsmoodstavce"/>
    <w:link w:val="Nadpis3"/>
    <w:uiPriority w:val="9"/>
    <w:rsid w:val="003F314A"/>
    <w:rPr>
      <w:rFonts w:eastAsia="Times New Roman" w:cs="Arial"/>
      <w:b/>
      <w:bCs/>
      <w:color w:val="2C70B6"/>
      <w:spacing w:val="12"/>
      <w:sz w:val="24"/>
      <w:szCs w:val="26"/>
      <w:lang w:val="en-GB" w:eastAsia="ja-JP"/>
    </w:rPr>
  </w:style>
  <w:style w:type="character" w:customStyle="1" w:styleId="Nadpis4Char">
    <w:name w:val="Nadpis 4 Char"/>
    <w:basedOn w:val="Standardnpsmoodstavce"/>
    <w:link w:val="Nadpis4"/>
    <w:uiPriority w:val="9"/>
    <w:rsid w:val="003F314A"/>
    <w:rPr>
      <w:rFonts w:eastAsia="Times New Roman" w:cs="Arial"/>
      <w:b/>
      <w:bCs/>
      <w:color w:val="464B4B" w:themeColor="text1"/>
      <w:spacing w:val="10"/>
      <w:sz w:val="22"/>
      <w:lang w:val="en-GB" w:eastAsia="ja-JP"/>
    </w:rPr>
  </w:style>
  <w:style w:type="character" w:customStyle="1" w:styleId="Nadpis5Char">
    <w:name w:val="Nadpis 5 Char"/>
    <w:basedOn w:val="Standardnpsmoodstavce"/>
    <w:link w:val="Nadpis5"/>
    <w:uiPriority w:val="9"/>
    <w:rsid w:val="003F314A"/>
    <w:rPr>
      <w:rFonts w:eastAsia="Times New Roman" w:cs="Arial"/>
      <w:b/>
      <w:bCs/>
      <w:color w:val="2C70B6"/>
      <w:spacing w:val="10"/>
      <w:sz w:val="22"/>
      <w:lang w:val="en-GB" w:eastAsia="ja-JP"/>
    </w:rPr>
  </w:style>
  <w:style w:type="character" w:customStyle="1" w:styleId="Nadpis6Char">
    <w:name w:val="Nadpis 6 Char"/>
    <w:basedOn w:val="Standardnpsmoodstavce"/>
    <w:link w:val="Nadpis6"/>
    <w:uiPriority w:val="9"/>
    <w:rsid w:val="003F314A"/>
    <w:rPr>
      <w:rFonts w:eastAsia="Times New Roman" w:cs="Arial"/>
      <w:b/>
      <w:bCs/>
      <w:color w:val="464B4B" w:themeColor="text1"/>
      <w:spacing w:val="10"/>
      <w:sz w:val="21"/>
      <w:lang w:val="en-GB" w:eastAsia="ja-JP"/>
    </w:rPr>
  </w:style>
  <w:style w:type="character" w:customStyle="1" w:styleId="Nadpis7Char">
    <w:name w:val="Nadpis 7 Char"/>
    <w:basedOn w:val="Standardnpsmoodstavce"/>
    <w:link w:val="Nadpis7"/>
    <w:uiPriority w:val="9"/>
    <w:rsid w:val="003F314A"/>
    <w:rPr>
      <w:rFonts w:eastAsia="Times New Roman" w:cs="Arial"/>
      <w:b/>
      <w:bCs/>
      <w:color w:val="2C70B6"/>
      <w:spacing w:val="10"/>
      <w:szCs w:val="20"/>
      <w:lang w:val="en-GB" w:eastAsia="ja-JP"/>
    </w:rPr>
  </w:style>
  <w:style w:type="character" w:customStyle="1" w:styleId="Nadpis8Char">
    <w:name w:val="Nadpis 8 Char"/>
    <w:basedOn w:val="Standardnpsmoodstavce"/>
    <w:link w:val="Nadpis8"/>
    <w:uiPriority w:val="9"/>
    <w:rsid w:val="003F314A"/>
    <w:rPr>
      <w:rFonts w:eastAsiaTheme="majorEastAsia" w:cstheme="majorBidi"/>
      <w:i/>
      <w:iCs/>
      <w:color w:val="616767" w:themeColor="text1" w:themeTint="D8"/>
      <w:lang w:val="en-GB"/>
    </w:rPr>
  </w:style>
  <w:style w:type="character" w:customStyle="1" w:styleId="Nadpis9Char">
    <w:name w:val="Nadpis 9 Char"/>
    <w:basedOn w:val="Standardnpsmoodstavce"/>
    <w:link w:val="Nadpis9"/>
    <w:uiPriority w:val="9"/>
    <w:semiHidden/>
    <w:rsid w:val="003F314A"/>
    <w:rPr>
      <w:rFonts w:eastAsiaTheme="majorEastAsia" w:cstheme="majorBidi"/>
      <w:color w:val="616767" w:themeColor="text1" w:themeTint="D8"/>
      <w:lang w:val="en-GB"/>
    </w:rPr>
  </w:style>
  <w:style w:type="paragraph" w:styleId="Nzev">
    <w:name w:val="Title"/>
    <w:basedOn w:val="Normln"/>
    <w:next w:val="Normln"/>
    <w:link w:val="NzevChar"/>
    <w:uiPriority w:val="10"/>
    <w:qFormat/>
    <w:rsid w:val="003F314A"/>
    <w:pPr>
      <w:spacing w:after="80" w:line="240" w:lineRule="auto"/>
      <w:ind w:left="454"/>
      <w:contextualSpacing/>
    </w:pPr>
    <w:rPr>
      <w:rFonts w:asciiTheme="majorHAnsi" w:eastAsiaTheme="majorEastAsia" w:hAnsiTheme="majorHAnsi" w:cstheme="majorBidi"/>
      <w:b/>
      <w:spacing w:val="-10"/>
      <w:kern w:val="28"/>
      <w:sz w:val="64"/>
      <w:szCs w:val="56"/>
    </w:rPr>
  </w:style>
  <w:style w:type="character" w:customStyle="1" w:styleId="NzevChar">
    <w:name w:val="Název Char"/>
    <w:basedOn w:val="Standardnpsmoodstavce"/>
    <w:link w:val="Nzev"/>
    <w:uiPriority w:val="10"/>
    <w:rsid w:val="003F314A"/>
    <w:rPr>
      <w:rFonts w:asciiTheme="majorHAnsi" w:eastAsiaTheme="majorEastAsia" w:hAnsiTheme="majorHAnsi" w:cstheme="majorBidi"/>
      <w:b/>
      <w:color w:val="464B4B" w:themeColor="text1"/>
      <w:spacing w:val="-10"/>
      <w:kern w:val="28"/>
      <w:sz w:val="64"/>
      <w:szCs w:val="56"/>
      <w:lang w:val="en-GB"/>
    </w:rPr>
  </w:style>
  <w:style w:type="paragraph" w:styleId="Podnadpis">
    <w:name w:val="Subtitle"/>
    <w:basedOn w:val="Normln"/>
    <w:next w:val="Normln"/>
    <w:link w:val="PodnadpisChar"/>
    <w:uiPriority w:val="11"/>
    <w:qFormat/>
    <w:rsid w:val="003F314A"/>
    <w:pPr>
      <w:numPr>
        <w:ilvl w:val="1"/>
      </w:numPr>
      <w:ind w:left="454"/>
    </w:pPr>
    <w:rPr>
      <w:rFonts w:eastAsia="Arial" w:cstheme="majorBidi"/>
      <w:spacing w:val="15"/>
      <w:sz w:val="36"/>
      <w:szCs w:val="48"/>
      <w:lang w:eastAsia="ja-JP"/>
    </w:rPr>
  </w:style>
  <w:style w:type="character" w:customStyle="1" w:styleId="PodnadpisChar">
    <w:name w:val="Podnadpis Char"/>
    <w:basedOn w:val="Standardnpsmoodstavce"/>
    <w:link w:val="Podnadpis"/>
    <w:uiPriority w:val="11"/>
    <w:rsid w:val="003F314A"/>
    <w:rPr>
      <w:rFonts w:eastAsia="Arial" w:cstheme="majorBidi"/>
      <w:color w:val="464B4B" w:themeColor="text1"/>
      <w:spacing w:val="15"/>
      <w:sz w:val="36"/>
      <w:szCs w:val="48"/>
      <w:lang w:val="en-GB" w:eastAsia="ja-JP"/>
    </w:rPr>
  </w:style>
  <w:style w:type="paragraph" w:styleId="Citt">
    <w:name w:val="Quote"/>
    <w:basedOn w:val="Normln"/>
    <w:next w:val="Normln"/>
    <w:link w:val="CittChar"/>
    <w:uiPriority w:val="29"/>
    <w:qFormat/>
    <w:rsid w:val="003F314A"/>
    <w:pPr>
      <w:spacing w:before="360" w:after="360"/>
      <w:jc w:val="center"/>
    </w:pPr>
    <w:rPr>
      <w:iCs/>
      <w:color w:val="727A7A" w:themeColor="text1" w:themeTint="BF"/>
      <w:sz w:val="28"/>
    </w:rPr>
  </w:style>
  <w:style w:type="character" w:customStyle="1" w:styleId="CittChar">
    <w:name w:val="Citát Char"/>
    <w:basedOn w:val="Standardnpsmoodstavce"/>
    <w:link w:val="Citt"/>
    <w:uiPriority w:val="29"/>
    <w:rsid w:val="003F314A"/>
    <w:rPr>
      <w:iCs/>
      <w:color w:val="727A7A" w:themeColor="text1" w:themeTint="BF"/>
      <w:sz w:val="28"/>
      <w:lang w:val="en-GB"/>
    </w:rPr>
  </w:style>
  <w:style w:type="paragraph" w:styleId="Odstavecseseznamem">
    <w:name w:val="List Paragraph"/>
    <w:aliases w:val="Sous catégorie,PBM ART,Conclusion de partie,Body Texte,Para. de Liste,Par. de liste,IS Weekly Report,List Paragraph1,Bullet List 1,titre 6,Bullet 1,Key,Bullet List,FooterText,numbered,Bulletr List Paragraph,列出段落,列出段落1"/>
    <w:basedOn w:val="Normln"/>
    <w:link w:val="OdstavecseseznamemChar"/>
    <w:uiPriority w:val="34"/>
    <w:qFormat/>
    <w:rsid w:val="003F314A"/>
    <w:pPr>
      <w:spacing w:after="60"/>
    </w:pPr>
  </w:style>
  <w:style w:type="character" w:styleId="Zdraznnintenzivn">
    <w:name w:val="Intense Emphasis"/>
    <w:basedOn w:val="Standardnpsmoodstavce"/>
    <w:uiPriority w:val="21"/>
    <w:qFormat/>
    <w:rsid w:val="003F314A"/>
    <w:rPr>
      <w:i/>
      <w:iCs/>
      <w:color w:val="00559A" w:themeColor="accent1" w:themeShade="BF"/>
    </w:rPr>
  </w:style>
  <w:style w:type="paragraph" w:styleId="Vrazncitt">
    <w:name w:val="Intense Quote"/>
    <w:basedOn w:val="Normln"/>
    <w:next w:val="Normln"/>
    <w:link w:val="VrazncittChar"/>
    <w:uiPriority w:val="30"/>
    <w:qFormat/>
    <w:rsid w:val="003F314A"/>
    <w:pPr>
      <w:pBdr>
        <w:top w:val="single" w:sz="4" w:space="10" w:color="00559A" w:themeColor="accent1" w:themeShade="BF"/>
        <w:bottom w:val="single" w:sz="4" w:space="10" w:color="00559A" w:themeColor="accent1" w:themeShade="BF"/>
      </w:pBdr>
      <w:spacing w:before="360" w:after="360"/>
      <w:ind w:left="864" w:right="864"/>
      <w:jc w:val="center"/>
    </w:pPr>
    <w:rPr>
      <w:i/>
      <w:iCs/>
      <w:color w:val="00559A" w:themeColor="accent1" w:themeShade="BF"/>
    </w:rPr>
  </w:style>
  <w:style w:type="character" w:customStyle="1" w:styleId="VrazncittChar">
    <w:name w:val="Výrazný citát Char"/>
    <w:basedOn w:val="Standardnpsmoodstavce"/>
    <w:link w:val="Vrazncitt"/>
    <w:uiPriority w:val="30"/>
    <w:rsid w:val="003F314A"/>
    <w:rPr>
      <w:i/>
      <w:iCs/>
      <w:color w:val="00559A" w:themeColor="accent1" w:themeShade="BF"/>
      <w:lang w:val="en-GB"/>
    </w:rPr>
  </w:style>
  <w:style w:type="character" w:styleId="Odkazintenzivn">
    <w:name w:val="Intense Reference"/>
    <w:basedOn w:val="Standardnpsmoodstavce"/>
    <w:uiPriority w:val="32"/>
    <w:qFormat/>
    <w:rsid w:val="003F314A"/>
    <w:rPr>
      <w:b/>
      <w:bCs/>
      <w:smallCaps/>
      <w:color w:val="00559A" w:themeColor="accent1" w:themeShade="BF"/>
      <w:spacing w:val="5"/>
    </w:rPr>
  </w:style>
  <w:style w:type="paragraph" w:styleId="Zhlav">
    <w:name w:val="header"/>
    <w:basedOn w:val="Normln"/>
    <w:link w:val="ZhlavChar"/>
    <w:uiPriority w:val="99"/>
    <w:unhideWhenUsed/>
    <w:rsid w:val="00B14D0B"/>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B14D0B"/>
  </w:style>
  <w:style w:type="paragraph" w:styleId="Zpat">
    <w:name w:val="footer"/>
    <w:basedOn w:val="Normln"/>
    <w:link w:val="ZpatChar"/>
    <w:uiPriority w:val="99"/>
    <w:unhideWhenUsed/>
    <w:rsid w:val="00B14D0B"/>
    <w:pPr>
      <w:tabs>
        <w:tab w:val="center" w:pos="4680"/>
        <w:tab w:val="right" w:pos="9360"/>
      </w:tabs>
      <w:spacing w:after="0" w:line="240" w:lineRule="auto"/>
    </w:pPr>
  </w:style>
  <w:style w:type="character" w:customStyle="1" w:styleId="ZpatChar">
    <w:name w:val="Zápatí Char"/>
    <w:basedOn w:val="Standardnpsmoodstavce"/>
    <w:link w:val="Zpat"/>
    <w:uiPriority w:val="99"/>
    <w:rsid w:val="00B14D0B"/>
  </w:style>
  <w:style w:type="paragraph" w:styleId="Seznamsodrkami">
    <w:name w:val="List Bullet"/>
    <w:basedOn w:val="Normln"/>
    <w:uiPriority w:val="31"/>
    <w:qFormat/>
    <w:rsid w:val="003F314A"/>
    <w:pPr>
      <w:numPr>
        <w:numId w:val="47"/>
      </w:numPr>
      <w:spacing w:after="240" w:line="280" w:lineRule="exact"/>
      <w:contextualSpacing/>
    </w:pPr>
    <w:rPr>
      <w:rFonts w:eastAsia="Arial"/>
      <w:lang w:eastAsia="ja-JP"/>
    </w:rPr>
  </w:style>
  <w:style w:type="paragraph" w:styleId="slovanseznam">
    <w:name w:val="List Number"/>
    <w:basedOn w:val="Normln"/>
    <w:uiPriority w:val="32"/>
    <w:qFormat/>
    <w:rsid w:val="003F314A"/>
    <w:pPr>
      <w:spacing w:line="252" w:lineRule="auto"/>
      <w:contextualSpacing/>
    </w:pPr>
    <w:rPr>
      <w:rFonts w:eastAsia="Arial"/>
      <w:lang w:eastAsia="ja-JP"/>
    </w:rPr>
  </w:style>
  <w:style w:type="character" w:styleId="Hypertextovodkaz">
    <w:name w:val="Hyperlink"/>
    <w:basedOn w:val="Standardnpsmoodstavce"/>
    <w:uiPriority w:val="99"/>
    <w:unhideWhenUsed/>
    <w:qFormat/>
    <w:rsid w:val="003F314A"/>
    <w:rPr>
      <w:b/>
      <w:bCs/>
      <w:color w:val="5489A3"/>
      <w:u w:val="single"/>
    </w:rPr>
  </w:style>
  <w:style w:type="character" w:styleId="Odkaznakoment">
    <w:name w:val="annotation reference"/>
    <w:basedOn w:val="Standardnpsmoodstavce"/>
    <w:uiPriority w:val="99"/>
    <w:semiHidden/>
    <w:unhideWhenUsed/>
    <w:rsid w:val="00941EE4"/>
    <w:rPr>
      <w:sz w:val="16"/>
      <w:szCs w:val="16"/>
    </w:rPr>
  </w:style>
  <w:style w:type="paragraph" w:styleId="Bezmezer">
    <w:name w:val="No Spacing"/>
    <w:uiPriority w:val="1"/>
    <w:qFormat/>
    <w:rsid w:val="003F314A"/>
    <w:pPr>
      <w:spacing w:after="0" w:line="240" w:lineRule="auto"/>
    </w:pPr>
    <w:rPr>
      <w:color w:val="464B4B" w:themeColor="text1"/>
    </w:rPr>
  </w:style>
  <w:style w:type="table" w:styleId="Mkatabulky">
    <w:name w:val="Table Grid"/>
    <w:basedOn w:val="Normlntabulka"/>
    <w:uiPriority w:val="39"/>
    <w:rsid w:val="0009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ln"/>
    <w:qFormat/>
    <w:rsid w:val="003F314A"/>
    <w:pPr>
      <w:tabs>
        <w:tab w:val="left" w:pos="5040"/>
      </w:tabs>
      <w:spacing w:after="240" w:line="252" w:lineRule="auto"/>
    </w:pPr>
    <w:rPr>
      <w:rFonts w:eastAsia="Arial"/>
      <w:b/>
      <w:bCs/>
      <w:color w:val="0072CE" w:themeColor="text2"/>
      <w:sz w:val="28"/>
      <w:lang w:eastAsia="ja-JP"/>
    </w:rPr>
  </w:style>
  <w:style w:type="paragraph" w:customStyle="1" w:styleId="Pagetitle">
    <w:name w:val="Page title"/>
    <w:basedOn w:val="Normln"/>
    <w:qFormat/>
    <w:rsid w:val="003F314A"/>
    <w:pPr>
      <w:tabs>
        <w:tab w:val="left" w:pos="5040"/>
      </w:tabs>
      <w:spacing w:line="252" w:lineRule="auto"/>
    </w:pPr>
    <w:rPr>
      <w:rFonts w:eastAsia="Arial"/>
      <w:b/>
      <w:bCs/>
      <w:sz w:val="28"/>
      <w:lang w:eastAsia="ja-JP"/>
    </w:rPr>
  </w:style>
  <w:style w:type="paragraph" w:customStyle="1" w:styleId="Pagesubtitle">
    <w:name w:val="Page subtitle"/>
    <w:basedOn w:val="Normln"/>
    <w:qFormat/>
    <w:rsid w:val="003F314A"/>
    <w:pPr>
      <w:tabs>
        <w:tab w:val="left" w:pos="5040"/>
      </w:tabs>
      <w:spacing w:after="480" w:line="252" w:lineRule="auto"/>
    </w:pPr>
    <w:rPr>
      <w:rFonts w:eastAsia="Arial"/>
      <w:bCs/>
      <w:sz w:val="28"/>
      <w:lang w:eastAsia="ja-JP"/>
    </w:rPr>
  </w:style>
  <w:style w:type="paragraph" w:customStyle="1" w:styleId="9ptbullet">
    <w:name w:val="9pt bullet"/>
    <w:basedOn w:val="Normln"/>
    <w:rsid w:val="00640888"/>
    <w:pPr>
      <w:spacing w:after="240" w:line="280" w:lineRule="exact"/>
      <w:contextualSpacing/>
    </w:pPr>
    <w:rPr>
      <w:sz w:val="18"/>
      <w:lang w:eastAsia="ja-JP"/>
    </w:rPr>
  </w:style>
  <w:style w:type="paragraph" w:customStyle="1" w:styleId="8ptbullet">
    <w:name w:val="8pt bullet"/>
    <w:basedOn w:val="Normln"/>
    <w:rsid w:val="00640888"/>
    <w:pPr>
      <w:spacing w:after="240" w:line="280" w:lineRule="exact"/>
      <w:contextualSpacing/>
    </w:pPr>
    <w:rPr>
      <w:rFonts w:eastAsia="Arial"/>
      <w:sz w:val="16"/>
      <w:lang w:eastAsia="ja-JP"/>
    </w:rPr>
  </w:style>
  <w:style w:type="paragraph" w:customStyle="1" w:styleId="7ptbullet">
    <w:name w:val="7pt bullet"/>
    <w:basedOn w:val="8ptbullet"/>
    <w:rsid w:val="00640888"/>
    <w:rPr>
      <w:sz w:val="14"/>
    </w:rPr>
  </w:style>
  <w:style w:type="paragraph" w:customStyle="1" w:styleId="9ptarialbullet">
    <w:name w:val="9pt arial bullet"/>
    <w:basedOn w:val="Odstavecseseznamem"/>
    <w:rsid w:val="00765F7E"/>
    <w:pPr>
      <w:numPr>
        <w:numId w:val="25"/>
      </w:numPr>
      <w:tabs>
        <w:tab w:val="left" w:pos="5040"/>
      </w:tabs>
      <w:spacing w:after="240" w:line="280" w:lineRule="exact"/>
    </w:pPr>
    <w:rPr>
      <w:rFonts w:eastAsia="Arial"/>
      <w:sz w:val="18"/>
      <w:lang w:eastAsia="ja-JP"/>
    </w:rPr>
  </w:style>
  <w:style w:type="paragraph" w:styleId="slovanseznam2">
    <w:name w:val="List Number 2"/>
    <w:basedOn w:val="Normln"/>
    <w:uiPriority w:val="99"/>
    <w:unhideWhenUsed/>
    <w:rsid w:val="002C6A79"/>
    <w:pPr>
      <w:contextualSpacing/>
    </w:pPr>
  </w:style>
  <w:style w:type="paragraph" w:styleId="slovanseznam3">
    <w:name w:val="List Number 3"/>
    <w:basedOn w:val="Normln"/>
    <w:uiPriority w:val="99"/>
    <w:unhideWhenUsed/>
    <w:rsid w:val="002C6A79"/>
    <w:pPr>
      <w:contextualSpacing/>
    </w:pPr>
  </w:style>
  <w:style w:type="paragraph" w:styleId="slovanseznam4">
    <w:name w:val="List Number 4"/>
    <w:basedOn w:val="Normln"/>
    <w:uiPriority w:val="99"/>
    <w:unhideWhenUsed/>
    <w:rsid w:val="000A6240"/>
    <w:pPr>
      <w:contextualSpacing/>
    </w:pPr>
  </w:style>
  <w:style w:type="paragraph" w:styleId="slovanseznam5">
    <w:name w:val="List Number 5"/>
    <w:basedOn w:val="Normln"/>
    <w:uiPriority w:val="99"/>
    <w:semiHidden/>
    <w:unhideWhenUsed/>
    <w:rsid w:val="002C6A79"/>
    <w:pPr>
      <w:contextualSpacing/>
    </w:pPr>
  </w:style>
  <w:style w:type="paragraph" w:styleId="Textkomente">
    <w:name w:val="annotation text"/>
    <w:basedOn w:val="Normln"/>
    <w:link w:val="TextkomenteChar"/>
    <w:uiPriority w:val="99"/>
    <w:unhideWhenUsed/>
    <w:pPr>
      <w:spacing w:line="240" w:lineRule="auto"/>
    </w:pPr>
  </w:style>
  <w:style w:type="character" w:customStyle="1" w:styleId="TextkomenteChar">
    <w:name w:val="Text komentáře Char"/>
    <w:basedOn w:val="Standardnpsmoodstavce"/>
    <w:link w:val="Textkomente"/>
    <w:uiPriority w:val="99"/>
    <w:rPr>
      <w:color w:val="464B4B" w:themeColor="text1"/>
      <w:sz w:val="20"/>
      <w:szCs w:val="20"/>
      <w:lang w:val="en-GB"/>
    </w:rPr>
  </w:style>
  <w:style w:type="character" w:customStyle="1" w:styleId="UnresolvedMention">
    <w:name w:val="Unresolved Mention"/>
    <w:basedOn w:val="Standardnpsmoodstavce"/>
    <w:uiPriority w:val="99"/>
    <w:semiHidden/>
    <w:unhideWhenUsed/>
    <w:rsid w:val="000F176B"/>
    <w:rPr>
      <w:color w:val="605E5C"/>
      <w:shd w:val="clear" w:color="auto" w:fill="E1DFDD"/>
    </w:rPr>
  </w:style>
  <w:style w:type="character" w:styleId="Sledovanodkaz">
    <w:name w:val="FollowedHyperlink"/>
    <w:basedOn w:val="Standardnpsmoodstavce"/>
    <w:uiPriority w:val="99"/>
    <w:semiHidden/>
    <w:unhideWhenUsed/>
    <w:rsid w:val="000F176B"/>
    <w:rPr>
      <w:color w:val="84ADD8" w:themeColor="followedHyperlink"/>
      <w:u w:val="single"/>
    </w:rPr>
  </w:style>
  <w:style w:type="paragraph" w:styleId="Textvysvtlivek">
    <w:name w:val="endnote text"/>
    <w:basedOn w:val="Normln"/>
    <w:link w:val="TextvysvtlivekChar"/>
    <w:uiPriority w:val="99"/>
    <w:semiHidden/>
    <w:unhideWhenUsed/>
    <w:rsid w:val="001A47E7"/>
    <w:pPr>
      <w:spacing w:after="0" w:line="240" w:lineRule="auto"/>
    </w:pPr>
    <w:rPr>
      <w:sz w:val="16"/>
    </w:rPr>
  </w:style>
  <w:style w:type="character" w:customStyle="1" w:styleId="TextvysvtlivekChar">
    <w:name w:val="Text vysvětlivek Char"/>
    <w:basedOn w:val="Standardnpsmoodstavce"/>
    <w:link w:val="Textvysvtlivek"/>
    <w:uiPriority w:val="99"/>
    <w:semiHidden/>
    <w:rsid w:val="001A47E7"/>
    <w:rPr>
      <w:color w:val="464B4B" w:themeColor="text1"/>
      <w:sz w:val="16"/>
      <w:szCs w:val="20"/>
      <w:lang w:val="en-GB"/>
    </w:rPr>
  </w:style>
  <w:style w:type="character" w:styleId="Odkaznavysvtlivky">
    <w:name w:val="endnote reference"/>
    <w:basedOn w:val="Standardnpsmoodstavce"/>
    <w:uiPriority w:val="99"/>
    <w:semiHidden/>
    <w:unhideWhenUsed/>
    <w:rsid w:val="000F176B"/>
    <w:rPr>
      <w:vertAlign w:val="superscript"/>
    </w:rPr>
  </w:style>
  <w:style w:type="paragraph" w:styleId="Textpoznpodarou">
    <w:name w:val="footnote text"/>
    <w:basedOn w:val="Normln"/>
    <w:link w:val="TextpoznpodarouChar"/>
    <w:uiPriority w:val="99"/>
    <w:unhideWhenUsed/>
    <w:rsid w:val="005F5ED8"/>
    <w:pPr>
      <w:keepLines/>
      <w:spacing w:before="20" w:after="20" w:line="240" w:lineRule="auto"/>
    </w:pPr>
    <w:rPr>
      <w:sz w:val="16"/>
    </w:rPr>
  </w:style>
  <w:style w:type="character" w:customStyle="1" w:styleId="TextpoznpodarouChar">
    <w:name w:val="Text pozn. pod čarou Char"/>
    <w:basedOn w:val="Standardnpsmoodstavce"/>
    <w:link w:val="Textpoznpodarou"/>
    <w:uiPriority w:val="99"/>
    <w:rsid w:val="005F5ED8"/>
    <w:rPr>
      <w:color w:val="464B4B" w:themeColor="text1"/>
      <w:sz w:val="16"/>
      <w:szCs w:val="20"/>
      <w:lang w:val="en-GB"/>
    </w:rPr>
  </w:style>
  <w:style w:type="character" w:styleId="Znakapoznpodarou">
    <w:name w:val="footnote reference"/>
    <w:basedOn w:val="Standardnpsmoodstavce"/>
    <w:uiPriority w:val="99"/>
    <w:semiHidden/>
    <w:unhideWhenUsed/>
    <w:rsid w:val="001A47E7"/>
    <w:rPr>
      <w:color w:val="0072CE" w:themeColor="text2"/>
      <w:vertAlign w:val="superscript"/>
    </w:rPr>
  </w:style>
  <w:style w:type="table" w:customStyle="1" w:styleId="ForvisMazarsShaded">
    <w:name w:val="Forvis Mazars Shaded"/>
    <w:basedOn w:val="Normlntabulka"/>
    <w:uiPriority w:val="99"/>
    <w:rsid w:val="00B10486"/>
    <w:pPr>
      <w:spacing w:after="0" w:line="240" w:lineRule="auto"/>
    </w:pPr>
    <w:rPr>
      <w:color w:val="464B4B" w:themeColor="text1"/>
    </w:rPr>
    <w:tblPr>
      <w:tblStyleRowBandSize w:val="1"/>
      <w:tblBorders>
        <w:insideH w:val="single" w:sz="4" w:space="0" w:color="FFFFFF" w:themeColor="background1"/>
        <w:insideV w:val="single" w:sz="4" w:space="0" w:color="FFFFFF" w:themeColor="background1"/>
      </w:tblBorders>
      <w:tblCellMar>
        <w:top w:w="113" w:type="dxa"/>
        <w:bottom w:w="113" w:type="dxa"/>
      </w:tblCellMar>
    </w:tblPr>
    <w:tblStylePr w:type="firstRow">
      <w:pPr>
        <w:wordWrap/>
        <w:spacing w:beforeLines="40" w:before="40" w:beforeAutospacing="0"/>
        <w:jc w:val="left"/>
      </w:pPr>
      <w:rPr>
        <w:b/>
        <w:color w:val="FFFFFF" w:themeColor="background1"/>
        <w:sz w:val="20"/>
      </w:rPr>
      <w:tblPr/>
      <w:tcPr>
        <w:shd w:val="clear" w:color="auto" w:fill="4AA7B7" w:themeFill="accent2"/>
        <w:vAlign w:val="center"/>
      </w:tcPr>
    </w:tblStylePr>
    <w:tblStylePr w:type="band1Horz">
      <w:tblPr/>
      <w:tcPr>
        <w:shd w:val="clear" w:color="auto" w:fill="FFFFFF" w:themeFill="background1"/>
      </w:tcPr>
    </w:tblStylePr>
    <w:tblStylePr w:type="band2Horz">
      <w:tblPr/>
      <w:tcPr>
        <w:shd w:val="clear" w:color="auto" w:fill="F4F4F4" w:themeFill="background2"/>
      </w:tcPr>
    </w:tblStylePr>
  </w:style>
  <w:style w:type="table" w:styleId="Prosttabulka1">
    <w:name w:val="Plain Table 1"/>
    <w:basedOn w:val="Normlntabulka"/>
    <w:uiPriority w:val="41"/>
    <w:rsid w:val="000F05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bsah1">
    <w:name w:val="toc 1"/>
    <w:basedOn w:val="Normln"/>
    <w:next w:val="Normln"/>
    <w:autoRedefine/>
    <w:uiPriority w:val="39"/>
    <w:unhideWhenUsed/>
    <w:rsid w:val="004A70A5"/>
    <w:pPr>
      <w:spacing w:after="100"/>
    </w:pPr>
    <w:rPr>
      <w:sz w:val="24"/>
    </w:rPr>
  </w:style>
  <w:style w:type="table" w:customStyle="1" w:styleId="ForvisMazars">
    <w:name w:val="ForvisMazars"/>
    <w:basedOn w:val="Normlntabulka"/>
    <w:uiPriority w:val="99"/>
    <w:rsid w:val="00E66D0E"/>
    <w:pPr>
      <w:spacing w:after="0" w:line="240" w:lineRule="auto"/>
    </w:pPr>
    <w:rPr>
      <w:color w:val="464B4B" w:themeColor="text1"/>
    </w:rPr>
    <w:tblPr>
      <w:tblStyleRowBandSize w:val="1"/>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pPr>
        <w:wordWrap/>
        <w:spacing w:beforeLines="40" w:before="40" w:beforeAutospacing="0"/>
        <w:jc w:val="left"/>
      </w:pPr>
      <w:rPr>
        <w:b/>
        <w:color w:val="FFFFFF" w:themeColor="background1"/>
      </w:rPr>
      <w:tblPr/>
      <w:tcPr>
        <w:shd w:val="clear" w:color="auto" w:fill="5D93CD" w:themeFill="accent6"/>
        <w:vAlign w:val="center"/>
      </w:tcPr>
    </w:tblStylePr>
    <w:tblStylePr w:type="firstCol">
      <w:rPr>
        <w:b w:val="0"/>
      </w:rPr>
    </w:tblStylePr>
  </w:style>
  <w:style w:type="paragraph" w:styleId="Obsah2">
    <w:name w:val="toc 2"/>
    <w:basedOn w:val="Normln"/>
    <w:next w:val="Normln"/>
    <w:autoRedefine/>
    <w:uiPriority w:val="39"/>
    <w:unhideWhenUsed/>
    <w:rsid w:val="00E66D0E"/>
    <w:pPr>
      <w:spacing w:after="100"/>
      <w:ind w:left="200"/>
    </w:pPr>
  </w:style>
  <w:style w:type="paragraph" w:styleId="Obsah3">
    <w:name w:val="toc 3"/>
    <w:basedOn w:val="Normln"/>
    <w:next w:val="Normln"/>
    <w:autoRedefine/>
    <w:uiPriority w:val="39"/>
    <w:unhideWhenUsed/>
    <w:rsid w:val="00E66D0E"/>
    <w:pPr>
      <w:spacing w:after="100"/>
      <w:ind w:left="400"/>
    </w:pPr>
  </w:style>
  <w:style w:type="paragraph" w:styleId="Obsah4">
    <w:name w:val="toc 4"/>
    <w:basedOn w:val="Normln"/>
    <w:next w:val="Normln"/>
    <w:autoRedefine/>
    <w:uiPriority w:val="39"/>
    <w:unhideWhenUsed/>
    <w:rsid w:val="00E66D0E"/>
    <w:pPr>
      <w:spacing w:after="100"/>
      <w:ind w:left="600"/>
    </w:pPr>
  </w:style>
  <w:style w:type="paragraph" w:styleId="Nadpisobsahu">
    <w:name w:val="TOC Heading"/>
    <w:basedOn w:val="Nadpis1"/>
    <w:next w:val="Normln"/>
    <w:uiPriority w:val="39"/>
    <w:unhideWhenUsed/>
    <w:qFormat/>
    <w:rsid w:val="003F314A"/>
    <w:pPr>
      <w:spacing w:before="240" w:after="480" w:line="259" w:lineRule="auto"/>
      <w:contextualSpacing w:val="0"/>
      <w:outlineLvl w:val="9"/>
    </w:pPr>
    <w:rPr>
      <w:rFonts w:asciiTheme="majorHAnsi" w:eastAsiaTheme="majorEastAsia" w:hAnsiTheme="majorHAnsi" w:cstheme="majorBidi"/>
      <w:b w:val="0"/>
      <w:bCs w:val="0"/>
      <w:color w:val="00559A" w:themeColor="accent1" w:themeShade="BF"/>
      <w:spacing w:val="0"/>
      <w:lang w:eastAsia="en-US"/>
    </w:rPr>
  </w:style>
  <w:style w:type="paragraph" w:customStyle="1" w:styleId="paragraph">
    <w:name w:val="paragraph"/>
    <w:basedOn w:val="Normln"/>
    <w:rsid w:val="009D7AC4"/>
    <w:pPr>
      <w:spacing w:before="100" w:beforeAutospacing="1" w:after="100" w:afterAutospacing="1" w:line="240" w:lineRule="auto"/>
    </w:pPr>
    <w:rPr>
      <w:rFonts w:ascii="Times New Roman" w:eastAsia="Times New Roman" w:hAnsi="Times New Roman"/>
      <w:color w:val="auto"/>
      <w:sz w:val="24"/>
      <w:szCs w:val="24"/>
      <w:lang w:val="en-GB" w:eastAsia="en-GB"/>
      <w14:ligatures w14:val="standardContextual"/>
    </w:rPr>
  </w:style>
  <w:style w:type="character" w:customStyle="1" w:styleId="normaltextrun">
    <w:name w:val="normaltextrun"/>
    <w:basedOn w:val="Standardnpsmoodstavce"/>
    <w:rsid w:val="009D7AC4"/>
  </w:style>
  <w:style w:type="character" w:customStyle="1" w:styleId="eop">
    <w:name w:val="eop"/>
    <w:basedOn w:val="Standardnpsmoodstavce"/>
    <w:rsid w:val="009D7AC4"/>
  </w:style>
  <w:style w:type="paragraph" w:styleId="Pedmtkomente">
    <w:name w:val="annotation subject"/>
    <w:basedOn w:val="Textkomente"/>
    <w:next w:val="Textkomente"/>
    <w:link w:val="PedmtkomenteChar"/>
    <w:uiPriority w:val="99"/>
    <w:semiHidden/>
    <w:unhideWhenUsed/>
    <w:rsid w:val="001A492A"/>
    <w:rPr>
      <w:b/>
      <w:bCs/>
    </w:rPr>
  </w:style>
  <w:style w:type="character" w:customStyle="1" w:styleId="PedmtkomenteChar">
    <w:name w:val="Předmět komentáře Char"/>
    <w:basedOn w:val="TextkomenteChar"/>
    <w:link w:val="Pedmtkomente"/>
    <w:uiPriority w:val="99"/>
    <w:semiHidden/>
    <w:rsid w:val="001A492A"/>
    <w:rPr>
      <w:b/>
      <w:bCs/>
      <w:color w:val="464B4B" w:themeColor="text1"/>
      <w:sz w:val="20"/>
      <w:szCs w:val="20"/>
      <w:lang w:val="en-GB"/>
    </w:rPr>
  </w:style>
  <w:style w:type="paragraph" w:styleId="Revize">
    <w:name w:val="Revision"/>
    <w:hidden/>
    <w:uiPriority w:val="99"/>
    <w:semiHidden/>
    <w:rsid w:val="00CA33CE"/>
    <w:pPr>
      <w:spacing w:after="0" w:line="240" w:lineRule="auto"/>
    </w:pPr>
  </w:style>
  <w:style w:type="character" w:customStyle="1" w:styleId="cf01">
    <w:name w:val="cf01"/>
    <w:basedOn w:val="Standardnpsmoodstavce"/>
    <w:rsid w:val="00AC648E"/>
    <w:rPr>
      <w:rFonts w:ascii="Segoe UI" w:hAnsi="Segoe UI" w:cs="Segoe UI" w:hint="default"/>
      <w:color w:val="464B4B"/>
      <w:sz w:val="18"/>
      <w:szCs w:val="18"/>
    </w:rPr>
  </w:style>
  <w:style w:type="character" w:customStyle="1" w:styleId="scxp264427021">
    <w:name w:val="scxp264427021"/>
    <w:basedOn w:val="Standardnpsmoodstavce"/>
    <w:rsid w:val="002265D2"/>
  </w:style>
  <w:style w:type="character" w:customStyle="1" w:styleId="OdstavecseseznamemChar">
    <w:name w:val="Odstavec se seznamem Char"/>
    <w:aliases w:val="Sous catégorie Char,PBM ART Char,Conclusion de partie Char,Body Texte Char,Para. de Liste Char,Par. de liste Char,IS Weekly Report Char,List Paragraph1 Char,Bullet List 1 Char,titre 6 Char,Bullet 1 Char,Key Char,FooterText Char"/>
    <w:basedOn w:val="Standardnpsmoodstavce"/>
    <w:link w:val="Odstavecseseznamem"/>
    <w:uiPriority w:val="34"/>
    <w:qFormat/>
    <w:rsid w:val="000E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3299">
      <w:bodyDiv w:val="1"/>
      <w:marLeft w:val="0"/>
      <w:marRight w:val="0"/>
      <w:marTop w:val="0"/>
      <w:marBottom w:val="0"/>
      <w:divBdr>
        <w:top w:val="none" w:sz="0" w:space="0" w:color="auto"/>
        <w:left w:val="none" w:sz="0" w:space="0" w:color="auto"/>
        <w:bottom w:val="none" w:sz="0" w:space="0" w:color="auto"/>
        <w:right w:val="none" w:sz="0" w:space="0" w:color="auto"/>
      </w:divBdr>
      <w:divsChild>
        <w:div w:id="1171409885">
          <w:marLeft w:val="0"/>
          <w:marRight w:val="0"/>
          <w:marTop w:val="0"/>
          <w:marBottom w:val="0"/>
          <w:divBdr>
            <w:top w:val="none" w:sz="0" w:space="0" w:color="auto"/>
            <w:left w:val="none" w:sz="0" w:space="0" w:color="auto"/>
            <w:bottom w:val="none" w:sz="0" w:space="0" w:color="auto"/>
            <w:right w:val="none" w:sz="0" w:space="0" w:color="auto"/>
          </w:divBdr>
          <w:divsChild>
            <w:div w:id="1017123336">
              <w:marLeft w:val="0"/>
              <w:marRight w:val="0"/>
              <w:marTop w:val="0"/>
              <w:marBottom w:val="0"/>
              <w:divBdr>
                <w:top w:val="none" w:sz="0" w:space="0" w:color="auto"/>
                <w:left w:val="none" w:sz="0" w:space="0" w:color="auto"/>
                <w:bottom w:val="none" w:sz="0" w:space="0" w:color="auto"/>
                <w:right w:val="none" w:sz="0" w:space="0" w:color="auto"/>
              </w:divBdr>
              <w:divsChild>
                <w:div w:id="1872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1709">
      <w:bodyDiv w:val="1"/>
      <w:marLeft w:val="0"/>
      <w:marRight w:val="0"/>
      <w:marTop w:val="0"/>
      <w:marBottom w:val="0"/>
      <w:divBdr>
        <w:top w:val="none" w:sz="0" w:space="0" w:color="auto"/>
        <w:left w:val="none" w:sz="0" w:space="0" w:color="auto"/>
        <w:bottom w:val="none" w:sz="0" w:space="0" w:color="auto"/>
        <w:right w:val="none" w:sz="0" w:space="0" w:color="auto"/>
      </w:divBdr>
    </w:div>
    <w:div w:id="624392906">
      <w:bodyDiv w:val="1"/>
      <w:marLeft w:val="0"/>
      <w:marRight w:val="0"/>
      <w:marTop w:val="0"/>
      <w:marBottom w:val="0"/>
      <w:divBdr>
        <w:top w:val="none" w:sz="0" w:space="0" w:color="auto"/>
        <w:left w:val="none" w:sz="0" w:space="0" w:color="auto"/>
        <w:bottom w:val="none" w:sz="0" w:space="0" w:color="auto"/>
        <w:right w:val="none" w:sz="0" w:space="0" w:color="auto"/>
      </w:divBdr>
      <w:divsChild>
        <w:div w:id="41952139">
          <w:marLeft w:val="0"/>
          <w:marRight w:val="0"/>
          <w:marTop w:val="0"/>
          <w:marBottom w:val="0"/>
          <w:divBdr>
            <w:top w:val="none" w:sz="0" w:space="0" w:color="auto"/>
            <w:left w:val="none" w:sz="0" w:space="0" w:color="auto"/>
            <w:bottom w:val="none" w:sz="0" w:space="0" w:color="auto"/>
            <w:right w:val="none" w:sz="0" w:space="0" w:color="auto"/>
          </w:divBdr>
        </w:div>
        <w:div w:id="326859171">
          <w:marLeft w:val="0"/>
          <w:marRight w:val="0"/>
          <w:marTop w:val="0"/>
          <w:marBottom w:val="0"/>
          <w:divBdr>
            <w:top w:val="none" w:sz="0" w:space="0" w:color="auto"/>
            <w:left w:val="none" w:sz="0" w:space="0" w:color="auto"/>
            <w:bottom w:val="none" w:sz="0" w:space="0" w:color="auto"/>
            <w:right w:val="none" w:sz="0" w:space="0" w:color="auto"/>
          </w:divBdr>
        </w:div>
      </w:divsChild>
    </w:div>
    <w:div w:id="633830433">
      <w:bodyDiv w:val="1"/>
      <w:marLeft w:val="0"/>
      <w:marRight w:val="0"/>
      <w:marTop w:val="0"/>
      <w:marBottom w:val="0"/>
      <w:divBdr>
        <w:top w:val="none" w:sz="0" w:space="0" w:color="auto"/>
        <w:left w:val="none" w:sz="0" w:space="0" w:color="auto"/>
        <w:bottom w:val="none" w:sz="0" w:space="0" w:color="auto"/>
        <w:right w:val="none" w:sz="0" w:space="0" w:color="auto"/>
      </w:divBdr>
    </w:div>
    <w:div w:id="713844812">
      <w:bodyDiv w:val="1"/>
      <w:marLeft w:val="0"/>
      <w:marRight w:val="0"/>
      <w:marTop w:val="0"/>
      <w:marBottom w:val="0"/>
      <w:divBdr>
        <w:top w:val="none" w:sz="0" w:space="0" w:color="auto"/>
        <w:left w:val="none" w:sz="0" w:space="0" w:color="auto"/>
        <w:bottom w:val="none" w:sz="0" w:space="0" w:color="auto"/>
        <w:right w:val="none" w:sz="0" w:space="0" w:color="auto"/>
      </w:divBdr>
    </w:div>
    <w:div w:id="1131244452">
      <w:bodyDiv w:val="1"/>
      <w:marLeft w:val="0"/>
      <w:marRight w:val="0"/>
      <w:marTop w:val="0"/>
      <w:marBottom w:val="0"/>
      <w:divBdr>
        <w:top w:val="none" w:sz="0" w:space="0" w:color="auto"/>
        <w:left w:val="none" w:sz="0" w:space="0" w:color="auto"/>
        <w:bottom w:val="none" w:sz="0" w:space="0" w:color="auto"/>
        <w:right w:val="none" w:sz="0" w:space="0" w:color="auto"/>
      </w:divBdr>
    </w:div>
    <w:div w:id="1190023799">
      <w:bodyDiv w:val="1"/>
      <w:marLeft w:val="0"/>
      <w:marRight w:val="0"/>
      <w:marTop w:val="0"/>
      <w:marBottom w:val="0"/>
      <w:divBdr>
        <w:top w:val="none" w:sz="0" w:space="0" w:color="auto"/>
        <w:left w:val="none" w:sz="0" w:space="0" w:color="auto"/>
        <w:bottom w:val="none" w:sz="0" w:space="0" w:color="auto"/>
        <w:right w:val="none" w:sz="0" w:space="0" w:color="auto"/>
      </w:divBdr>
      <w:divsChild>
        <w:div w:id="348526539">
          <w:marLeft w:val="0"/>
          <w:marRight w:val="0"/>
          <w:marTop w:val="0"/>
          <w:marBottom w:val="0"/>
          <w:divBdr>
            <w:top w:val="none" w:sz="0" w:space="0" w:color="auto"/>
            <w:left w:val="none" w:sz="0" w:space="0" w:color="auto"/>
            <w:bottom w:val="none" w:sz="0" w:space="0" w:color="auto"/>
            <w:right w:val="none" w:sz="0" w:space="0" w:color="auto"/>
          </w:divBdr>
          <w:divsChild>
            <w:div w:id="218135871">
              <w:marLeft w:val="0"/>
              <w:marRight w:val="0"/>
              <w:marTop w:val="0"/>
              <w:marBottom w:val="0"/>
              <w:divBdr>
                <w:top w:val="none" w:sz="0" w:space="0" w:color="auto"/>
                <w:left w:val="none" w:sz="0" w:space="0" w:color="auto"/>
                <w:bottom w:val="none" w:sz="0" w:space="0" w:color="auto"/>
                <w:right w:val="none" w:sz="0" w:space="0" w:color="auto"/>
              </w:divBdr>
              <w:divsChild>
                <w:div w:id="14614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8473">
      <w:bodyDiv w:val="1"/>
      <w:marLeft w:val="0"/>
      <w:marRight w:val="0"/>
      <w:marTop w:val="0"/>
      <w:marBottom w:val="0"/>
      <w:divBdr>
        <w:top w:val="none" w:sz="0" w:space="0" w:color="auto"/>
        <w:left w:val="none" w:sz="0" w:space="0" w:color="auto"/>
        <w:bottom w:val="none" w:sz="0" w:space="0" w:color="auto"/>
        <w:right w:val="none" w:sz="0" w:space="0" w:color="auto"/>
      </w:divBdr>
      <w:divsChild>
        <w:div w:id="300892675">
          <w:marLeft w:val="0"/>
          <w:marRight w:val="0"/>
          <w:marTop w:val="0"/>
          <w:marBottom w:val="0"/>
          <w:divBdr>
            <w:top w:val="none" w:sz="0" w:space="0" w:color="auto"/>
            <w:left w:val="none" w:sz="0" w:space="0" w:color="auto"/>
            <w:bottom w:val="none" w:sz="0" w:space="0" w:color="auto"/>
            <w:right w:val="none" w:sz="0" w:space="0" w:color="auto"/>
          </w:divBdr>
        </w:div>
        <w:div w:id="432941859">
          <w:marLeft w:val="0"/>
          <w:marRight w:val="0"/>
          <w:marTop w:val="0"/>
          <w:marBottom w:val="0"/>
          <w:divBdr>
            <w:top w:val="none" w:sz="0" w:space="0" w:color="auto"/>
            <w:left w:val="none" w:sz="0" w:space="0" w:color="auto"/>
            <w:bottom w:val="none" w:sz="0" w:space="0" w:color="auto"/>
            <w:right w:val="none" w:sz="0" w:space="0" w:color="auto"/>
          </w:divBdr>
        </w:div>
        <w:div w:id="1955941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anne.spada@taddeo.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mille.duchiron@taddeo.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halie.lagos@mazar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M48\AppData\Local\Microsoft\Windows\INetCache\Content.Outlook\4VWF8NWE\Forvis%20Mazars_Press%20release%20V1.dotx" TargetMode="External"/></Relationships>
</file>

<file path=word/theme/theme1.xml><?xml version="1.0" encoding="utf-8"?>
<a:theme xmlns:a="http://schemas.openxmlformats.org/drawingml/2006/main" name="Forvis_Mazars">
  <a:themeElements>
    <a:clrScheme name="Forvis_Mazars">
      <a:dk1>
        <a:srgbClr val="464B4B"/>
      </a:dk1>
      <a:lt1>
        <a:srgbClr val="FFFFFF"/>
      </a:lt1>
      <a:dk2>
        <a:srgbClr val="0072CE"/>
      </a:dk2>
      <a:lt2>
        <a:srgbClr val="F4F4F4"/>
      </a:lt2>
      <a:accent1>
        <a:srgbClr val="0072CE"/>
      </a:accent1>
      <a:accent2>
        <a:srgbClr val="4AA7B7"/>
      </a:accent2>
      <a:accent3>
        <a:srgbClr val="171C8F"/>
      </a:accent3>
      <a:accent4>
        <a:srgbClr val="27B093"/>
      </a:accent4>
      <a:accent5>
        <a:srgbClr val="B1B3B3"/>
      </a:accent5>
      <a:accent6>
        <a:srgbClr val="5D93CD"/>
      </a:accent6>
      <a:hlink>
        <a:srgbClr val="5D93CD"/>
      </a:hlink>
      <a:folHlink>
        <a:srgbClr val="84ADD8"/>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orvis_Mazars" id="{BCA2B0C0-DC91-4549-8DDF-77D55930932D}" vid="{010CAC5B-1F48-4EC7-947C-8EA5808CE0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95d2cc-e29b-47d4-97a1-b3580f8ba856" xsi:nil="true"/>
    <lcf76f155ced4ddcb4097134ff3c332f xmlns="c430a472-f72d-4dae-80d1-1ff415479c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AA23D7FFD7419F7CD23536114599" ma:contentTypeVersion="14" ma:contentTypeDescription="Crée un document." ma:contentTypeScope="" ma:versionID="2aa28c23e23b24862f0ddf5f32a8b046">
  <xsd:schema xmlns:xsd="http://www.w3.org/2001/XMLSchema" xmlns:xs="http://www.w3.org/2001/XMLSchema" xmlns:p="http://schemas.microsoft.com/office/2006/metadata/properties" xmlns:ns2="c430a472-f72d-4dae-80d1-1ff415479c86" xmlns:ns3="9195d2cc-e29b-47d4-97a1-b3580f8ba856" targetNamespace="http://schemas.microsoft.com/office/2006/metadata/properties" ma:root="true" ma:fieldsID="b06cbccd5ba94d3e689893d04a764129" ns2:_="" ns3:_="">
    <xsd:import namespace="c430a472-f72d-4dae-80d1-1ff415479c86"/>
    <xsd:import namespace="9195d2cc-e29b-47d4-97a1-b3580f8ba8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0a472-f72d-4dae-80d1-1ff415479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ae0aa21-f092-4d7c-8480-48d435008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95d2cc-e29b-47d4-97a1-b3580f8ba8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944c74-4588-40ad-81dd-a0f5b7301d80}" ma:internalName="TaxCatchAll" ma:showField="CatchAllData" ma:web="9195d2cc-e29b-47d4-97a1-b3580f8ba8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48BE6-0D21-43DF-995C-C1131F64BCBA}">
  <ds:schemaRefs>
    <ds:schemaRef ds:uri="http://schemas.microsoft.com/sharepoint/v3/contenttype/forms"/>
  </ds:schemaRefs>
</ds:datastoreItem>
</file>

<file path=customXml/itemProps2.xml><?xml version="1.0" encoding="utf-8"?>
<ds:datastoreItem xmlns:ds="http://schemas.openxmlformats.org/officeDocument/2006/customXml" ds:itemID="{C23F2DFF-4D0B-430E-BB06-5EAB9FC36987}">
  <ds:schemaRefs>
    <ds:schemaRef ds:uri="http://schemas.microsoft.com/office/2006/metadata/properties"/>
    <ds:schemaRef ds:uri="http://schemas.microsoft.com/office/infopath/2007/PartnerControls"/>
    <ds:schemaRef ds:uri="9195d2cc-e29b-47d4-97a1-b3580f8ba856"/>
    <ds:schemaRef ds:uri="c430a472-f72d-4dae-80d1-1ff415479c86"/>
  </ds:schemaRefs>
</ds:datastoreItem>
</file>

<file path=customXml/itemProps3.xml><?xml version="1.0" encoding="utf-8"?>
<ds:datastoreItem xmlns:ds="http://schemas.openxmlformats.org/officeDocument/2006/customXml" ds:itemID="{8DD527B2-5BA2-4DEC-BDE8-E2E09BCA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0a472-f72d-4dae-80d1-1ff415479c86"/>
    <ds:schemaRef ds:uri="9195d2cc-e29b-47d4-97a1-b3580f8ba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3E03F-A3B6-4B27-B2EB-AE0E971B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Forvis Mazars_Press release V1</Template>
  <TotalTime>0</TotalTime>
  <Pages>2</Pages>
  <Words>796</Words>
  <Characters>4697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Mcmaster</dc:creator>
  <cp:keywords/>
  <dc:description/>
  <cp:lastModifiedBy>David Pilař</cp:lastModifiedBy>
  <cp:revision>2</cp:revision>
  <dcterms:created xsi:type="dcterms:W3CDTF">2024-06-03T12:47:00Z</dcterms:created>
  <dcterms:modified xsi:type="dcterms:W3CDTF">2024-06-03T12:47:00Z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0x0101006747AA23D7FFD7419F7CD23536114599</vt:lpwstr>
  </property>
  <property fmtid="{D5CDD505-2E9C-101B-9397-08002B2CF9AE}" pid="3" name="MediaServiceImageTags">
    <vt:lpwstr/>
  </property>
  <property fmtid="{D5CDD505-2E9C-101B-9397-08002B2CF9AE}" pid="4" name="MSIP_Label_ae8fab06-504b-4325-93a9-50ca85e66f06_Enabled">
    <vt:lpwstr>true</vt:lpwstr>
  </property>
  <property fmtid="{D5CDD505-2E9C-101B-9397-08002B2CF9AE}" pid="5" name="MSIP_Label_ae8fab06-504b-4325-93a9-50ca85e66f06_SetDate">
    <vt:lpwstr>2024-05-01T13:08:06Z</vt:lpwstr>
  </property>
  <property fmtid="{D5CDD505-2E9C-101B-9397-08002B2CF9AE}" pid="6" name="MSIP_Label_ae8fab06-504b-4325-93a9-50ca85e66f06_Method">
    <vt:lpwstr>Privileged</vt:lpwstr>
  </property>
  <property fmtid="{D5CDD505-2E9C-101B-9397-08002B2CF9AE}" pid="7" name="MSIP_Label_ae8fab06-504b-4325-93a9-50ca85e66f06_Name">
    <vt:lpwstr>C-Confidentiel</vt:lpwstr>
  </property>
  <property fmtid="{D5CDD505-2E9C-101B-9397-08002B2CF9AE}" pid="8" name="MSIP_Label_ae8fab06-504b-4325-93a9-50ca85e66f06_SiteId">
    <vt:lpwstr>41d9a388-7aef-420d-976c-d046beab641f</vt:lpwstr>
  </property>
  <property fmtid="{D5CDD505-2E9C-101B-9397-08002B2CF9AE}" pid="9" name="MSIP_Label_ae8fab06-504b-4325-93a9-50ca85e66f06_ActionId">
    <vt:lpwstr>afe8e2ff-ca7e-4900-baa7-f0560c11a299</vt:lpwstr>
  </property>
  <property fmtid="{D5CDD505-2E9C-101B-9397-08002B2CF9AE}" pid="10" name="MSIP_Label_ae8fab06-504b-4325-93a9-50ca85e66f06_ContentBits">
    <vt:lpwstr>0</vt:lpwstr>
  </property>
</Properties>
</file>