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4ECB" w14:textId="25B0BBBE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A11955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9C0F7A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A11955">
        <w:rPr>
          <w:rFonts w:asciiTheme="majorHAnsi" w:eastAsia="ＭＳ Ｐゴシック" w:hAnsiTheme="majorHAnsi" w:cstheme="majorHAnsi"/>
          <w:sz w:val="24"/>
          <w:szCs w:val="24"/>
        </w:rPr>
        <w:t>02</w:t>
      </w:r>
      <w:r w:rsidR="009C0F7A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77777777"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14:paraId="700837F6" w14:textId="77777777"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14:paraId="0657C697" w14:textId="0CC6F54A" w:rsidR="009D3184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proofErr w:type="gramStart"/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>E-mail:</w:t>
      </w:r>
      <w:proofErr w:type="gramEnd"/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  <w:r w:rsidR="009C0F7A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training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A11955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6644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14:paraId="73D269C0" w14:textId="77777777" w:rsidR="007B4548" w:rsidRPr="00585257" w:rsidRDefault="007B4548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418"/>
        <w:gridCol w:w="1661"/>
        <w:gridCol w:w="2223"/>
        <w:gridCol w:w="2694"/>
        <w:gridCol w:w="14"/>
      </w:tblGrid>
      <w:tr w:rsidR="000751E3" w:rsidRPr="003D0DC8" w14:paraId="7DF70346" w14:textId="77777777" w:rsidTr="007B4548">
        <w:trPr>
          <w:gridAfter w:val="1"/>
          <w:wAfter w:w="14" w:type="dxa"/>
        </w:trPr>
        <w:tc>
          <w:tcPr>
            <w:tcW w:w="3160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permStart w:id="350177531" w:edGrp="everyone"/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</w:t>
            </w:r>
            <w:proofErr w:type="gramStart"/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  <w:proofErr w:type="gramEnd"/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  <w:showingPlcHdr/>
          </w:sdtPr>
          <w:sdtEndPr/>
          <w:sdtContent>
            <w:tc>
              <w:tcPr>
                <w:tcW w:w="6578" w:type="dxa"/>
                <w:gridSpan w:val="3"/>
                <w:tcBorders>
                  <w:bottom w:val="single" w:sz="4" w:space="0" w:color="auto"/>
                </w:tcBorders>
              </w:tcPr>
              <w:p w14:paraId="4627BFD4" w14:textId="77777777" w:rsidR="000751E3" w:rsidRPr="003D0DC8" w:rsidRDefault="00FB6A1D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FB6A1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0751E3" w:rsidRPr="003D0DC8" w14:paraId="2122C82E" w14:textId="77777777" w:rsidTr="007B4548">
        <w:tc>
          <w:tcPr>
            <w:tcW w:w="274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  <w:showingPlcHdr/>
          </w:sdtPr>
          <w:sdtEndPr/>
          <w:sdtContent>
            <w:tc>
              <w:tcPr>
                <w:tcW w:w="2079" w:type="dxa"/>
                <w:gridSpan w:val="2"/>
                <w:tcBorders>
                  <w:bottom w:val="single" w:sz="4" w:space="0" w:color="auto"/>
                </w:tcBorders>
              </w:tcPr>
              <w:p w14:paraId="71C28CD1" w14:textId="77777777" w:rsidR="000751E3" w:rsidRPr="003D0DC8" w:rsidRDefault="003D0DC8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223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proofErr w:type="gramStart"/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14:paraId="75D25564" w14:textId="77777777" w:rsidR="000751E3" w:rsidRPr="003D0DC8" w:rsidRDefault="00A207DC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PlaceholderText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</w:t>
            </w:r>
            <w:proofErr w:type="gramStart"/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tax</w:t>
            </w:r>
            <w:proofErr w:type="gramEnd"/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excluded)</w:t>
            </w:r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55"/>
        <w:gridCol w:w="1391"/>
        <w:gridCol w:w="689"/>
        <w:gridCol w:w="1667"/>
        <w:gridCol w:w="3923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proofErr w:type="gramStart"/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A207DC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PlaceholderText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40"/>
        <w:gridCol w:w="87"/>
        <w:gridCol w:w="1714"/>
        <w:gridCol w:w="687"/>
        <w:gridCol w:w="965"/>
        <w:gridCol w:w="700"/>
        <w:gridCol w:w="1798"/>
        <w:gridCol w:w="2136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TableGrid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2447D696" w14:textId="77777777" w:rsidR="00B03676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bookmarkStart w:id="0" w:name="_Hlk65743583"/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ＭＳ Ｐゴシック" w:hAnsiTheme="majorHAnsi" w:cstheme="majorHAnsi" w:hint="eastAsia"/>
                <w:sz w:val="20"/>
                <w:szCs w:val="18"/>
              </w:rPr>
              <w:t xml:space="preserve"> </w:t>
            </w:r>
            <w:r w:rsidR="00B03676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one week before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the </w:t>
            </w:r>
            <w:r w:rsidR="00B03676">
              <w:rPr>
                <w:rFonts w:asciiTheme="majorHAnsi" w:eastAsia="ＭＳ Ｐゴシック" w:hAnsiTheme="majorHAnsi" w:cstheme="majorHAnsi"/>
                <w:sz w:val="20"/>
                <w:szCs w:val="18"/>
              </w:rPr>
              <w:t>training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otherwise we will apply a 50% cancellation fee. </w:t>
            </w:r>
          </w:p>
          <w:p w14:paraId="3D0A7F6E" w14:textId="0C473EFB" w:rsidR="003F6528" w:rsidRDefault="003F6528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Cancellations made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 the previous day</w:t>
            </w: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15BC3941" w14:textId="77777777" w:rsidR="00B03676" w:rsidRDefault="00B03676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CCIFJ is reserving the right to cancel or shift to another appropriate date </w:t>
            </w:r>
            <w:r w:rsidRPr="00B03676">
              <w:rPr>
                <w:rFonts w:asciiTheme="majorHAnsi" w:eastAsia="ＭＳ Ｐゴシック" w:hAnsiTheme="majorHAnsi" w:cstheme="majorHAnsi"/>
                <w:sz w:val="20"/>
                <w:szCs w:val="18"/>
              </w:rPr>
              <w:t>if the minimum number of registrants is not satisfied.</w:t>
            </w:r>
          </w:p>
          <w:bookmarkEnd w:id="0"/>
          <w:p w14:paraId="58A6A650" w14:textId="77777777" w:rsidR="00B03676" w:rsidRDefault="00B03676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56C77EA5" w14:textId="70ED3F6A"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825907416" w:edGrp="everyone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lastRenderedPageBreak/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25907416"/>
    <w:p w14:paraId="05E6BB73" w14:textId="77777777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14:paraId="7FB1D675" w14:textId="77777777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2C10" w14:textId="77777777" w:rsidR="00A207DC" w:rsidRDefault="00A207DC" w:rsidP="0084647C">
      <w:r>
        <w:separator/>
      </w:r>
    </w:p>
  </w:endnote>
  <w:endnote w:type="continuationSeparator" w:id="0">
    <w:p w14:paraId="1A2B5E1B" w14:textId="77777777" w:rsidR="00A207DC" w:rsidRDefault="00A207DC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576A" w14:textId="77777777" w:rsidR="00A207DC" w:rsidRDefault="00A207DC" w:rsidP="0084647C">
      <w:r>
        <w:separator/>
      </w:r>
    </w:p>
  </w:footnote>
  <w:footnote w:type="continuationSeparator" w:id="0">
    <w:p w14:paraId="4839C810" w14:textId="77777777" w:rsidR="00A207DC" w:rsidRDefault="00A207DC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A8F" w14:textId="77777777" w:rsidR="009D2BE8" w:rsidRDefault="00C365BE">
    <w:pPr>
      <w:pStyle w:val="Header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readOnly" w:formatting="1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A764A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62EA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7B4548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0F7A"/>
    <w:rsid w:val="009C6F31"/>
    <w:rsid w:val="009D2BE8"/>
    <w:rsid w:val="009D3184"/>
    <w:rsid w:val="009D5C77"/>
    <w:rsid w:val="009F4634"/>
    <w:rsid w:val="009F72B6"/>
    <w:rsid w:val="00A04A05"/>
    <w:rsid w:val="00A11955"/>
    <w:rsid w:val="00A207DC"/>
    <w:rsid w:val="00A23937"/>
    <w:rsid w:val="00A5757D"/>
    <w:rsid w:val="00A64A4E"/>
    <w:rsid w:val="00A91A9A"/>
    <w:rsid w:val="00AA4746"/>
    <w:rsid w:val="00AB7974"/>
    <w:rsid w:val="00AC401E"/>
    <w:rsid w:val="00AD6FBB"/>
    <w:rsid w:val="00AD7BBE"/>
    <w:rsid w:val="00AE3EBA"/>
    <w:rsid w:val="00B03676"/>
    <w:rsid w:val="00B2580E"/>
    <w:rsid w:val="00B45259"/>
    <w:rsid w:val="00B6225C"/>
    <w:rsid w:val="00B808FB"/>
    <w:rsid w:val="00B861D9"/>
    <w:rsid w:val="00B87975"/>
    <w:rsid w:val="00BB00BA"/>
    <w:rsid w:val="00BC4F58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647C"/>
  </w:style>
  <w:style w:type="paragraph" w:styleId="Footer">
    <w:name w:val="footer"/>
    <w:basedOn w:val="Normal"/>
    <w:link w:val="Foot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47C"/>
  </w:style>
  <w:style w:type="paragraph" w:styleId="BalloonText">
    <w:name w:val="Balloon Text"/>
    <w:basedOn w:val="Normal"/>
    <w:link w:val="BalloonTextCh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674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PlaceholderText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PlaceholderText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PlaceholderText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3C16C9"/>
    <w:rsid w:val="004161A9"/>
    <w:rsid w:val="0053556D"/>
    <w:rsid w:val="005B0E30"/>
    <w:rsid w:val="005E3E5C"/>
    <w:rsid w:val="00890B17"/>
    <w:rsid w:val="00A70D10"/>
    <w:rsid w:val="00BB6212"/>
    <w:rsid w:val="00C51E5E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D10"/>
    <w:rPr>
      <w:color w:val="808080"/>
    </w:r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083D-F213-4F0D-9ADA-D2E1D05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CCI France Japon - Business Dev.</cp:lastModifiedBy>
  <cp:revision>4</cp:revision>
  <cp:lastPrinted>2016-01-19T06:21:00Z</cp:lastPrinted>
  <dcterms:created xsi:type="dcterms:W3CDTF">2021-06-22T05:03:00Z</dcterms:created>
  <dcterms:modified xsi:type="dcterms:W3CDTF">2022-01-18T02:06:00Z</dcterms:modified>
</cp:coreProperties>
</file>